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4"/>
        <w:ind w:left="1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480">
                <wp:simplePos x="0" y="0"/>
                <wp:positionH relativeFrom="page">
                  <wp:posOffset>501396</wp:posOffset>
                </wp:positionH>
                <wp:positionV relativeFrom="paragraph">
                  <wp:posOffset>-3556</wp:posOffset>
                </wp:positionV>
                <wp:extent cx="6591300" cy="5689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91300" cy="568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 h="568960">
                              <a:moveTo>
                                <a:pt x="3833736" y="0"/>
                              </a:moveTo>
                              <a:lnTo>
                                <a:pt x="3821557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556260"/>
                              </a:lnTo>
                              <a:lnTo>
                                <a:pt x="0" y="568452"/>
                              </a:lnTo>
                              <a:lnTo>
                                <a:pt x="12192" y="568452"/>
                              </a:lnTo>
                              <a:lnTo>
                                <a:pt x="3812413" y="568452"/>
                              </a:lnTo>
                              <a:lnTo>
                                <a:pt x="3821557" y="568452"/>
                              </a:lnTo>
                              <a:lnTo>
                                <a:pt x="3824592" y="568452"/>
                              </a:lnTo>
                              <a:lnTo>
                                <a:pt x="3824592" y="556260"/>
                              </a:lnTo>
                              <a:lnTo>
                                <a:pt x="3821557" y="556260"/>
                              </a:lnTo>
                              <a:lnTo>
                                <a:pt x="3812413" y="556260"/>
                              </a:lnTo>
                              <a:lnTo>
                                <a:pt x="12192" y="556260"/>
                              </a:lnTo>
                              <a:lnTo>
                                <a:pt x="12192" y="12192"/>
                              </a:lnTo>
                              <a:lnTo>
                                <a:pt x="3821557" y="12192"/>
                              </a:lnTo>
                              <a:lnTo>
                                <a:pt x="3833736" y="12192"/>
                              </a:lnTo>
                              <a:lnTo>
                                <a:pt x="3833736" y="0"/>
                              </a:lnTo>
                              <a:close/>
                            </a:path>
                            <a:path w="6591300" h="568960">
                              <a:moveTo>
                                <a:pt x="6591287" y="0"/>
                              </a:moveTo>
                              <a:lnTo>
                                <a:pt x="6579108" y="0"/>
                              </a:lnTo>
                              <a:lnTo>
                                <a:pt x="3833749" y="0"/>
                              </a:lnTo>
                              <a:lnTo>
                                <a:pt x="3833749" y="12192"/>
                              </a:lnTo>
                              <a:lnTo>
                                <a:pt x="6579108" y="12192"/>
                              </a:lnTo>
                              <a:lnTo>
                                <a:pt x="6579108" y="556260"/>
                              </a:lnTo>
                              <a:lnTo>
                                <a:pt x="3824605" y="556260"/>
                              </a:lnTo>
                              <a:lnTo>
                                <a:pt x="3824605" y="568452"/>
                              </a:lnTo>
                              <a:lnTo>
                                <a:pt x="6579108" y="568452"/>
                              </a:lnTo>
                              <a:lnTo>
                                <a:pt x="6591287" y="568452"/>
                              </a:lnTo>
                              <a:lnTo>
                                <a:pt x="6591287" y="556260"/>
                              </a:lnTo>
                              <a:lnTo>
                                <a:pt x="6591287" y="12192"/>
                              </a:lnTo>
                              <a:lnTo>
                                <a:pt x="6591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80003pt;margin-top:-.28004pt;width:519pt;height:44.8pt;mso-position-horizontal-relative:page;mso-position-vertical-relative:paragraph;z-index:-15872000" id="docshape1" coordorigin="790,-6" coordsize="10380,896" path="m6827,-6l6808,-6,809,-6,790,-6,790,14,790,870,790,890,809,890,6793,890,6808,890,6813,890,6813,870,6808,870,6793,870,809,870,809,14,6808,14,6827,14,6827,-6xm11170,-6l11150,-6,6827,-6,6827,14,11150,14,11150,870,6813,870,6813,890,11150,890,11170,890,11170,870,11170,14,11170,-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14"/>
          <w:w w:val="110"/>
        </w:rPr>
        <w:t>ΥΠΟΥΡΓΕΙΟ</w:t>
      </w:r>
      <w:r>
        <w:rPr>
          <w:spacing w:val="28"/>
          <w:w w:val="110"/>
        </w:rPr>
        <w:t> </w:t>
      </w:r>
      <w:r>
        <w:rPr>
          <w:spacing w:val="11"/>
          <w:w w:val="110"/>
        </w:rPr>
        <w:t>ΥΓΕΙΑΣ</w:t>
      </w:r>
    </w:p>
    <w:p>
      <w:pPr>
        <w:pStyle w:val="Heading1"/>
        <w:spacing w:line="178" w:lineRule="exact" w:before="2"/>
        <w:ind w:left="196"/>
      </w:pPr>
      <w:r>
        <w:rPr>
          <w:spacing w:val="13"/>
        </w:rPr>
        <w:t>ΕΘΝΙΚΟΣ</w:t>
      </w:r>
      <w:r>
        <w:rPr>
          <w:spacing w:val="36"/>
        </w:rPr>
        <w:t> </w:t>
      </w:r>
      <w:r>
        <w:rPr>
          <w:spacing w:val="14"/>
        </w:rPr>
        <w:t>ΟΡΓΑΝΙΣΜΟΣ</w:t>
      </w:r>
      <w:r>
        <w:rPr>
          <w:spacing w:val="35"/>
        </w:rPr>
        <w:t> </w:t>
      </w:r>
      <w:r>
        <w:rPr>
          <w:spacing w:val="13"/>
        </w:rPr>
        <w:t>ΔΗΜΟΣΙΑ</w:t>
      </w:r>
      <w:r>
        <w:rPr>
          <w:spacing w:val="-23"/>
        </w:rPr>
        <w:t> </w:t>
      </w:r>
      <w:r>
        <w:rPr/>
        <w:t>Σ</w:t>
      </w:r>
      <w:r>
        <w:rPr>
          <w:spacing w:val="37"/>
        </w:rPr>
        <w:t> </w:t>
      </w:r>
      <w:r>
        <w:rPr>
          <w:spacing w:val="11"/>
        </w:rPr>
        <w:t>ΥΓΕΙΑΣ</w:t>
      </w:r>
    </w:p>
    <w:p>
      <w:pPr>
        <w:pStyle w:val="BodyText"/>
        <w:spacing w:line="230" w:lineRule="auto" w:before="1"/>
        <w:ind w:left="196"/>
      </w:pPr>
      <w:r>
        <w:rPr>
          <w:spacing w:val="-2"/>
          <w:w w:val="105"/>
        </w:rPr>
        <w:t>Διεύθυνση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Επιδημιολογικής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Επιτήρησης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και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Παρέμβασης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για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Λοιμώδη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Νοσήματα </w:t>
      </w:r>
      <w:r>
        <w:rPr>
          <w:w w:val="105"/>
        </w:rPr>
        <w:t>Αγράφων</w:t>
      </w:r>
      <w:r>
        <w:rPr>
          <w:spacing w:val="-5"/>
          <w:w w:val="105"/>
        </w:rPr>
        <w:t> </w:t>
      </w:r>
      <w:r>
        <w:rPr>
          <w:w w:val="105"/>
        </w:rPr>
        <w:t>3</w:t>
      </w:r>
      <w:r>
        <w:rPr>
          <w:rFonts w:ascii="Arial MT" w:hAnsi="Arial MT"/>
          <w:w w:val="105"/>
        </w:rPr>
        <w:t>-5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Μαρούσι</w:t>
      </w:r>
      <w:r>
        <w:rPr>
          <w:spacing w:val="40"/>
          <w:w w:val="105"/>
        </w:rPr>
        <w:t> </w:t>
      </w:r>
      <w:r>
        <w:rPr>
          <w:w w:val="105"/>
        </w:rPr>
        <w:t>•</w:t>
      </w:r>
      <w:r>
        <w:rPr>
          <w:spacing w:val="40"/>
          <w:w w:val="105"/>
        </w:rPr>
        <w:t> </w:t>
      </w:r>
      <w:r>
        <w:rPr>
          <w:w w:val="105"/>
        </w:rPr>
        <w:t>ΤΚ</w:t>
      </w:r>
      <w:r>
        <w:rPr>
          <w:spacing w:val="-6"/>
          <w:w w:val="105"/>
        </w:rPr>
        <w:t> </w:t>
      </w:r>
      <w:r>
        <w:rPr>
          <w:rFonts w:ascii="Arial MT" w:hAnsi="Arial MT"/>
          <w:w w:val="105"/>
        </w:rPr>
        <w:t>151 23 </w:t>
      </w:r>
      <w:r>
        <w:rPr>
          <w:w w:val="105"/>
        </w:rPr>
        <w:t>Αττική</w:t>
      </w:r>
    </w:p>
    <w:p>
      <w:pPr>
        <w:spacing w:line="240" w:lineRule="auto" w:before="75"/>
        <w:rPr>
          <w:rFonts w:ascii="Tahoma"/>
          <w:sz w:val="16"/>
        </w:rPr>
      </w:pPr>
      <w:r>
        <w:rPr/>
        <w:br w:type="column"/>
      </w:r>
      <w:r>
        <w:rPr>
          <w:rFonts w:ascii="Tahoma"/>
          <w:sz w:val="16"/>
        </w:rPr>
      </w:r>
    </w:p>
    <w:p>
      <w:pPr>
        <w:pStyle w:val="BodyText"/>
        <w:ind w:right="694"/>
        <w:jc w:val="right"/>
        <w:rPr>
          <w:rFonts w:ascii="Arial MT" w:hAnsi="Arial MT"/>
        </w:rPr>
      </w:pPr>
      <w:r>
        <w:rPr/>
        <w:t>Τηλ</w:t>
      </w:r>
      <w:r>
        <w:rPr>
          <w:rFonts w:ascii="Arial MT" w:hAnsi="Arial MT"/>
        </w:rPr>
        <w:t>.</w:t>
      </w:r>
      <w:r>
        <w:rPr>
          <w:rFonts w:ascii="Arial MT" w:hAnsi="Arial MT"/>
          <w:spacing w:val="28"/>
        </w:rPr>
        <w:t> </w:t>
      </w:r>
      <w:r>
        <w:rPr>
          <w:rFonts w:ascii="Arial MT" w:hAnsi="Arial MT"/>
        </w:rPr>
        <w:t>210</w:t>
      </w:r>
      <w:r>
        <w:rPr>
          <w:rFonts w:ascii="Arial MT" w:hAnsi="Arial MT"/>
          <w:spacing w:val="25"/>
        </w:rPr>
        <w:t> </w:t>
      </w:r>
      <w:r>
        <w:rPr>
          <w:rFonts w:ascii="Arial MT" w:hAnsi="Arial MT"/>
          <w:spacing w:val="-2"/>
        </w:rPr>
        <w:t>8899052</w:t>
      </w:r>
    </w:p>
    <w:p>
      <w:pPr>
        <w:pStyle w:val="BodyText"/>
        <w:spacing w:before="1"/>
        <w:ind w:right="655"/>
        <w:jc w:val="right"/>
        <w:rPr>
          <w:rFonts w:ascii="Arial MT"/>
        </w:rPr>
      </w:pPr>
      <w:r>
        <w:rPr>
          <w:rFonts w:ascii="Arial MT"/>
        </w:rPr>
        <w:t>e-mail:</w:t>
      </w:r>
      <w:r>
        <w:rPr>
          <w:rFonts w:ascii="Arial MT"/>
          <w:spacing w:val="42"/>
        </w:rPr>
        <w:t> </w:t>
      </w:r>
      <w:hyperlink r:id="rId5">
        <w:r>
          <w:rPr>
            <w:rFonts w:ascii="Arial MT"/>
            <w:spacing w:val="-2"/>
          </w:rPr>
          <w:t>epid@eody.gov.gr</w:t>
        </w:r>
      </w:hyperlink>
    </w:p>
    <w:p>
      <w:pPr>
        <w:pStyle w:val="BodyText"/>
        <w:spacing w:after="0"/>
        <w:jc w:val="right"/>
        <w:rPr>
          <w:rFonts w:ascii="Arial MT"/>
        </w:rPr>
        <w:sectPr>
          <w:type w:val="continuous"/>
          <w:pgSz w:w="11910" w:h="16840"/>
          <w:pgMar w:top="100" w:bottom="280" w:left="708" w:right="283"/>
          <w:cols w:num="2" w:equalWidth="0">
            <w:col w:w="6011" w:space="2089"/>
            <w:col w:w="2819"/>
          </w:cols>
        </w:sectPr>
      </w:pPr>
    </w:p>
    <w:p>
      <w:pPr>
        <w:pStyle w:val="BodyText"/>
        <w:spacing w:before="112"/>
        <w:rPr>
          <w:rFonts w:ascii="Arial MT"/>
        </w:rPr>
      </w:pPr>
    </w:p>
    <w:p>
      <w:pPr>
        <w:pStyle w:val="Heading1"/>
        <w:ind w:right="23"/>
        <w:jc w:val="center"/>
      </w:pPr>
      <w:r>
        <w:rPr>
          <w:spacing w:val="14"/>
        </w:rPr>
        <w:t>ΔΕΛΤ</w:t>
      </w:r>
      <w:r>
        <w:rPr>
          <w:spacing w:val="-23"/>
        </w:rPr>
        <w:t> </w:t>
      </w:r>
      <w:r>
        <w:rPr>
          <w:spacing w:val="9"/>
        </w:rPr>
        <w:t>ΙΟ</w:t>
      </w:r>
      <w:r>
        <w:rPr>
          <w:spacing w:val="42"/>
        </w:rPr>
        <w:t> </w:t>
      </w:r>
      <w:r>
        <w:rPr>
          <w:spacing w:val="15"/>
        </w:rPr>
        <w:t>ΔΗΛΩΣΗΣ</w:t>
      </w:r>
      <w:r>
        <w:rPr>
          <w:spacing w:val="42"/>
        </w:rPr>
        <w:t> </w:t>
      </w:r>
      <w:r>
        <w:rPr>
          <w:spacing w:val="16"/>
        </w:rPr>
        <w:t>ΛΟΙΜΩΔΟΥΣ</w:t>
      </w:r>
      <w:r>
        <w:rPr>
          <w:spacing w:val="42"/>
        </w:rPr>
        <w:t> </w:t>
      </w:r>
      <w:r>
        <w:rPr>
          <w:spacing w:val="12"/>
        </w:rPr>
        <w:t>ΝΟΣ</w:t>
      </w:r>
      <w:r>
        <w:rPr>
          <w:spacing w:val="-23"/>
        </w:rPr>
        <w:t> </w:t>
      </w:r>
      <w:r>
        <w:rPr>
          <w:spacing w:val="13"/>
        </w:rPr>
        <w:t>ΗΜΑΤ</w:t>
      </w:r>
      <w:r>
        <w:rPr>
          <w:spacing w:val="-22"/>
        </w:rPr>
        <w:t> </w:t>
      </w:r>
      <w:r>
        <w:rPr>
          <w:spacing w:val="-5"/>
        </w:rPr>
        <w:t>ΟΣ</w:t>
      </w:r>
    </w:p>
    <w:p>
      <w:pPr>
        <w:pStyle w:val="Title"/>
        <w:rPr>
          <w:u w:val="none"/>
        </w:rPr>
      </w:pPr>
      <w:r>
        <w:rPr>
          <w:u w:val="single"/>
        </w:rPr>
        <w:t>ΜΠΟΡΡΕΛΙΩΣΗ/</w:t>
      </w:r>
      <w:r>
        <w:rPr>
          <w:spacing w:val="-12"/>
          <w:u w:val="single"/>
        </w:rPr>
        <w:t> </w:t>
      </w:r>
      <w:r>
        <w:rPr>
          <w:u w:val="single"/>
        </w:rPr>
        <w:t>ΝΟΣΟΣ</w:t>
      </w:r>
      <w:r>
        <w:rPr>
          <w:spacing w:val="-9"/>
          <w:u w:val="single"/>
        </w:rPr>
        <w:t> </w:t>
      </w:r>
      <w:r>
        <w:rPr>
          <w:u w:val="single"/>
        </w:rPr>
        <w:t>LYME,</w:t>
      </w:r>
      <w:r>
        <w:rPr>
          <w:spacing w:val="-11"/>
          <w:u w:val="single"/>
        </w:rPr>
        <w:t> </w:t>
      </w:r>
      <w:r>
        <w:rPr>
          <w:u w:val="single"/>
        </w:rPr>
        <w:t>ΡΙΚΕΤΣΙΩΣΗ,</w:t>
      </w:r>
      <w:r>
        <w:rPr>
          <w:spacing w:val="-11"/>
          <w:u w:val="single"/>
        </w:rPr>
        <w:t> </w:t>
      </w:r>
      <w:r>
        <w:rPr>
          <w:u w:val="single"/>
        </w:rPr>
        <w:t>ΑΝΑΠΛΑΣΜΩΣΗ,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ΕΡΛΙΧΙΩΣΗ</w:t>
      </w:r>
    </w:p>
    <w:p>
      <w:pPr>
        <w:spacing w:line="240" w:lineRule="auto" w:before="4"/>
        <w:rPr>
          <w:b/>
          <w:sz w:val="6"/>
        </w:rPr>
      </w:pPr>
    </w:p>
    <w:tbl>
      <w:tblPr>
        <w:tblW w:w="0" w:type="auto"/>
        <w:jc w:val="left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"/>
        <w:gridCol w:w="2025"/>
        <w:gridCol w:w="7078"/>
      </w:tblGrid>
      <w:tr>
        <w:trPr>
          <w:trHeight w:val="285" w:hRule="atLeast"/>
        </w:trPr>
        <w:tc>
          <w:tcPr>
            <w:tcW w:w="265" w:type="dxa"/>
          </w:tcPr>
          <w:p>
            <w:pPr>
              <w:pStyle w:val="TableParagraph"/>
              <w:spacing w:line="200" w:lineRule="exact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10"/>
                <w:sz w:val="18"/>
              </w:rPr>
              <w:t>►</w:t>
            </w:r>
          </w:p>
        </w:tc>
        <w:tc>
          <w:tcPr>
            <w:tcW w:w="2025" w:type="dxa"/>
          </w:tcPr>
          <w:p>
            <w:pPr>
              <w:pStyle w:val="TableParagraph"/>
              <w:spacing w:line="201" w:lineRule="exact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Ημερομηνία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δήλωσης:</w:t>
            </w:r>
          </w:p>
        </w:tc>
        <w:tc>
          <w:tcPr>
            <w:tcW w:w="7078" w:type="dxa"/>
          </w:tcPr>
          <w:p>
            <w:pPr>
              <w:pStyle w:val="TableParagraph"/>
              <w:spacing w:before="3"/>
              <w:ind w:left="52"/>
              <w:rPr>
                <w:rFonts w:ascii="Lucida Console" w:hAnsi="Lucida Console"/>
                <w:sz w:val="17"/>
              </w:rPr>
            </w:pP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  <w:position w:val="2"/>
                <w:sz w:val="22"/>
              </w:rPr>
              <w:t>/</w:t>
            </w: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  <w:position w:val="2"/>
                <w:sz w:val="22"/>
              </w:rPr>
              <w:t>/</w:t>
            </w: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</w:p>
        </w:tc>
      </w:tr>
      <w:tr>
        <w:trPr>
          <w:trHeight w:val="254" w:hRule="atLeast"/>
        </w:trPr>
        <w:tc>
          <w:tcPr>
            <w:tcW w:w="9368" w:type="dxa"/>
            <w:gridSpan w:val="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27" w:val="left" w:leader="none"/>
              </w:tabs>
              <w:spacing w:line="198" w:lineRule="exact" w:before="36" w:after="0"/>
              <w:ind w:left="327" w:right="0" w:hanging="277"/>
              <w:jc w:val="left"/>
              <w:rPr>
                <w:rFonts w:ascii="Arial MT" w:hAnsi="Arial MT"/>
                <w:sz w:val="16"/>
              </w:rPr>
            </w:pPr>
            <w:r>
              <w:rPr>
                <w:b/>
                <w:sz w:val="18"/>
              </w:rPr>
              <w:t>Μονάδα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υγείας / ιδιώτης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που δηλώνει το κρούσμα: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 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 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10"/>
                <w:sz w:val="16"/>
              </w:rPr>
              <w:t>.</w:t>
            </w:r>
          </w:p>
        </w:tc>
      </w:tr>
    </w:tbl>
    <w:p>
      <w:pPr>
        <w:spacing w:line="240" w:lineRule="auto" w:before="0" w:after="0"/>
        <w:rPr>
          <w:b/>
          <w:sz w:val="12"/>
        </w:rPr>
      </w:pPr>
    </w:p>
    <w:tbl>
      <w:tblPr>
        <w:tblW w:w="0" w:type="auto"/>
        <w:jc w:val="left"/>
        <w:tblInd w:w="1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1032"/>
        <w:gridCol w:w="437"/>
        <w:gridCol w:w="1839"/>
        <w:gridCol w:w="1843"/>
        <w:gridCol w:w="543"/>
        <w:gridCol w:w="3144"/>
      </w:tblGrid>
      <w:tr>
        <w:trPr>
          <w:trHeight w:val="324" w:hRule="atLeast"/>
        </w:trPr>
        <w:tc>
          <w:tcPr>
            <w:tcW w:w="1068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419" w:val="left" w:leader="none"/>
                <w:tab w:pos="6869" w:val="left" w:leader="none"/>
                <w:tab w:pos="9498" w:val="left" w:leader="none"/>
              </w:tabs>
              <w:spacing w:line="255" w:lineRule="exact"/>
              <w:ind w:left="482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992">
                      <wp:simplePos x="0" y="0"/>
                      <wp:positionH relativeFrom="column">
                        <wp:posOffset>102425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142875"/>
                                      </a:moveTo>
                                      <a:lnTo>
                                        <a:pt x="142875" y="142875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0650pt;margin-top:1.95pt;width:12pt;height:12pt;mso-position-horizontal-relative:column;mso-position-vertical-relative:paragraph;z-index:-15871488" id="docshapegroup2" coordorigin="161,39" coordsize="240,240">
                      <v:rect style="position:absolute;left:168;top:46;width:225;height:225" id="docshape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ahoma" w:hAnsi="Tahoma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2607500</wp:posOffset>
                      </wp:positionH>
                      <wp:positionV relativeFrom="paragraph">
                        <wp:posOffset>26034</wp:posOffset>
                      </wp:positionV>
                      <wp:extent cx="152400" cy="1524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142875"/>
                                      </a:moveTo>
                                      <a:lnTo>
                                        <a:pt x="142874" y="142875"/>
                                      </a:lnTo>
                                      <a:lnTo>
                                        <a:pt x="1428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5.315002pt;margin-top:2.050pt;width:12pt;height:12pt;mso-position-horizontal-relative:column;mso-position-vertical-relative:paragraph;z-index:-15870976" id="docshapegroup4" coordorigin="4106,41" coordsize="240,240">
                      <v:rect style="position:absolute;left:4113;top:48;width:225;height:225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ahoma" w:hAnsi="Tahoma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6016">
                      <wp:simplePos x="0" y="0"/>
                      <wp:positionH relativeFrom="column">
                        <wp:posOffset>4179125</wp:posOffset>
                      </wp:positionH>
                      <wp:positionV relativeFrom="paragraph">
                        <wp:posOffset>26669</wp:posOffset>
                      </wp:positionV>
                      <wp:extent cx="152400" cy="1524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142875"/>
                                      </a:moveTo>
                                      <a:lnTo>
                                        <a:pt x="142875" y="142875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065002pt;margin-top:2.1pt;width:12pt;height:12pt;mso-position-horizontal-relative:column;mso-position-vertical-relative:paragraph;z-index:-15870464" id="docshapegroup6" coordorigin="6581,42" coordsize="240,240">
                      <v:rect style="position:absolute;left:6588;top:49;width:225;height:225" id="docshape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ahoma" w:hAnsi="Tahoma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6528">
                      <wp:simplePos x="0" y="0"/>
                      <wp:positionH relativeFrom="column">
                        <wp:posOffset>5836475</wp:posOffset>
                      </wp:positionH>
                      <wp:positionV relativeFrom="paragraph">
                        <wp:posOffset>26669</wp:posOffset>
                      </wp:positionV>
                      <wp:extent cx="152400" cy="1524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142875"/>
                                      </a:moveTo>
                                      <a:lnTo>
                                        <a:pt x="142875" y="142875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9.565002pt;margin-top:2.1pt;width:12pt;height:12pt;mso-position-horizontal-relative:column;mso-position-vertical-relative:paragraph;z-index:-15869952" id="docshapegroup8" coordorigin="9191,42" coordsize="240,240">
                      <v:rect style="position:absolute;left:9198;top:49;width:225;height:225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ahoma" w:hAnsi="Tahoma"/>
                <w:spacing w:val="-2"/>
                <w:w w:val="105"/>
                <w:sz w:val="22"/>
              </w:rPr>
              <w:t>Μπορρελίωση</w:t>
            </w:r>
            <w:r>
              <w:rPr>
                <w:rFonts w:ascii="Arial MT" w:hAnsi="Arial MT"/>
                <w:spacing w:val="-2"/>
                <w:w w:val="105"/>
                <w:sz w:val="22"/>
              </w:rPr>
              <w:t>/</w:t>
            </w:r>
            <w:r>
              <w:rPr>
                <w:rFonts w:ascii="Arial MT" w:hAnsi="Arial MT"/>
                <w:spacing w:val="3"/>
                <w:w w:val="105"/>
                <w:sz w:val="22"/>
              </w:rPr>
              <w:t> </w:t>
            </w:r>
            <w:r>
              <w:rPr>
                <w:rFonts w:ascii="Tahoma" w:hAnsi="Tahoma"/>
                <w:spacing w:val="-2"/>
                <w:w w:val="105"/>
                <w:sz w:val="22"/>
              </w:rPr>
              <w:t>νόσος</w:t>
            </w:r>
            <w:r>
              <w:rPr>
                <w:rFonts w:ascii="Tahoma" w:hAnsi="Tahoma"/>
                <w:spacing w:val="-7"/>
                <w:w w:val="105"/>
                <w:sz w:val="22"/>
              </w:rPr>
              <w:t> </w:t>
            </w:r>
            <w:r>
              <w:rPr>
                <w:rFonts w:ascii="Arial MT" w:hAnsi="Arial MT"/>
                <w:spacing w:val="-4"/>
                <w:w w:val="105"/>
                <w:sz w:val="22"/>
              </w:rPr>
              <w:t>Lyme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Tahoma" w:hAnsi="Tahoma"/>
                <w:spacing w:val="-2"/>
                <w:w w:val="105"/>
                <w:sz w:val="22"/>
              </w:rPr>
              <w:t>Ρικετσίωση</w:t>
            </w:r>
            <w:r>
              <w:rPr>
                <w:rFonts w:ascii="Tahoma" w:hAnsi="Tahoma"/>
                <w:sz w:val="22"/>
              </w:rPr>
              <w:tab/>
            </w:r>
            <w:r>
              <w:rPr>
                <w:rFonts w:ascii="Tahoma" w:hAnsi="Tahoma"/>
                <w:spacing w:val="-2"/>
                <w:w w:val="105"/>
                <w:sz w:val="22"/>
              </w:rPr>
              <w:t>Αναπλάσμωση</w:t>
            </w:r>
            <w:r>
              <w:rPr>
                <w:rFonts w:ascii="Tahoma" w:hAnsi="Tahoma"/>
                <w:sz w:val="22"/>
              </w:rPr>
              <w:tab/>
            </w:r>
            <w:r>
              <w:rPr>
                <w:rFonts w:ascii="Tahoma" w:hAnsi="Tahoma"/>
                <w:spacing w:val="-2"/>
                <w:w w:val="105"/>
                <w:sz w:val="22"/>
              </w:rPr>
              <w:t>Ερλιχίωση</w:t>
            </w:r>
          </w:p>
        </w:tc>
      </w:tr>
      <w:tr>
        <w:trPr>
          <w:trHeight w:val="339" w:hRule="atLeast"/>
        </w:trPr>
        <w:tc>
          <w:tcPr>
            <w:tcW w:w="106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Α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Σ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Θ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Ε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Ν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Η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pacing w:val="-10"/>
                <w:sz w:val="16"/>
              </w:rPr>
              <w:t>Σ</w:t>
            </w:r>
          </w:p>
        </w:tc>
      </w:tr>
      <w:tr>
        <w:trPr>
          <w:trHeight w:val="333" w:hRule="atLeast"/>
        </w:trPr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2767" w:val="left" w:leader="none"/>
              </w:tabs>
              <w:spacing w:before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ΑΜΚΑ:</w:t>
            </w:r>
            <w:r>
              <w:rPr>
                <w:b/>
                <w:sz w:val="18"/>
              </w:rPr>
              <w:tab/>
              <w:t>► </w:t>
            </w:r>
            <w:r>
              <w:rPr>
                <w:b/>
                <w:spacing w:val="-2"/>
                <w:sz w:val="18"/>
              </w:rPr>
              <w:t>Επώνυμο: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60" w:val="left" w:leader="none"/>
              </w:tabs>
              <w:spacing w:line="240" w:lineRule="auto" w:before="92" w:after="0"/>
              <w:ind w:left="560" w:right="0" w:hanging="1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Όνομα:</w:t>
            </w:r>
          </w:p>
        </w:tc>
      </w:tr>
      <w:tr>
        <w:trPr>
          <w:trHeight w:val="378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639" w:val="left" w:leader="none"/>
              </w:tabs>
              <w:spacing w:before="65"/>
              <w:rPr>
                <w:i/>
                <w:position w:val="2"/>
                <w:sz w:val="14"/>
              </w:rPr>
            </w:pPr>
            <w:r>
              <w:rPr>
                <w:b/>
                <w:position w:val="2"/>
                <w:sz w:val="18"/>
              </w:rPr>
              <w:t>Ημ/νία</w:t>
            </w:r>
            <w:r>
              <w:rPr>
                <w:b/>
                <w:spacing w:val="-2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γέννησης:</w:t>
            </w:r>
            <w:r>
              <w:rPr>
                <w:b/>
                <w:spacing w:val="48"/>
                <w:position w:val="2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0"/>
              </w:rPr>
              <w:t>└──┴──┘</w:t>
            </w:r>
            <w:r>
              <w:rPr>
                <w:rFonts w:ascii="Arial MT" w:hAnsi="Arial MT"/>
                <w:spacing w:val="-2"/>
                <w:position w:val="2"/>
                <w:sz w:val="16"/>
              </w:rPr>
              <w:t>/</w:t>
            </w:r>
            <w:r>
              <w:rPr>
                <w:rFonts w:ascii="Tahoma" w:hAnsi="Tahoma"/>
                <w:spacing w:val="-2"/>
                <w:sz w:val="10"/>
              </w:rPr>
              <w:t>└──┴──┘</w:t>
            </w:r>
            <w:r>
              <w:rPr>
                <w:rFonts w:ascii="Arial MT" w:hAnsi="Arial MT"/>
                <w:spacing w:val="-2"/>
                <w:position w:val="2"/>
                <w:sz w:val="16"/>
              </w:rPr>
              <w:t>/</w:t>
            </w:r>
            <w:r>
              <w:rPr>
                <w:rFonts w:ascii="Tahoma" w:hAnsi="Tahoma"/>
                <w:spacing w:val="-2"/>
                <w:sz w:val="10"/>
              </w:rPr>
              <w:t>└──┴──┘</w:t>
            </w:r>
            <w:r>
              <w:rPr>
                <w:rFonts w:ascii="Tahoma" w:hAnsi="Tahoma"/>
                <w:sz w:val="10"/>
              </w:rPr>
              <w:tab/>
            </w:r>
            <w:r>
              <w:rPr>
                <w:b/>
                <w:position w:val="2"/>
                <w:sz w:val="14"/>
              </w:rPr>
              <w:t>ΕΑΝ</w:t>
            </w:r>
            <w:r>
              <w:rPr>
                <w:b/>
                <w:spacing w:val="4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ΑΓΝ</w:t>
            </w:r>
            <w:r>
              <w:rPr>
                <w:b/>
                <w:spacing w:val="4"/>
                <w:position w:val="2"/>
                <w:sz w:val="14"/>
              </w:rPr>
              <w:t> </w:t>
            </w:r>
            <w:r>
              <w:rPr>
                <w:rFonts w:ascii="Wingdings" w:hAnsi="Wingdings"/>
                <w:position w:val="2"/>
                <w:sz w:val="18"/>
              </w:rPr>
              <w:t></w:t>
            </w:r>
            <w:r>
              <w:rPr>
                <w:rFonts w:ascii="Times New Roman" w:hAnsi="Times New Roman"/>
                <w:spacing w:val="40"/>
                <w:position w:val="2"/>
                <w:sz w:val="18"/>
              </w:rPr>
              <w:t>  </w:t>
            </w:r>
            <w:r>
              <w:rPr>
                <w:b/>
                <w:position w:val="2"/>
                <w:sz w:val="18"/>
              </w:rPr>
              <w:t>Ηλικία:</w:t>
            </w:r>
            <w:r>
              <w:rPr>
                <w:b/>
                <w:spacing w:val="33"/>
                <w:position w:val="2"/>
                <w:sz w:val="18"/>
              </w:rPr>
              <w:t>  </w:t>
            </w:r>
            <w:r>
              <w:rPr>
                <w:rFonts w:ascii="Lucida Console" w:hAnsi="Lucida Console"/>
                <w:sz w:val="14"/>
              </w:rPr>
              <w:t>└──────┘</w:t>
            </w:r>
            <w:r>
              <w:rPr>
                <w:rFonts w:ascii="Lucida Console" w:hAnsi="Lucida Console"/>
                <w:spacing w:val="-28"/>
                <w:sz w:val="14"/>
              </w:rPr>
              <w:t> </w:t>
            </w:r>
            <w:r>
              <w:rPr>
                <w:rFonts w:ascii="Tahoma" w:hAnsi="Tahoma"/>
                <w:position w:val="2"/>
                <w:sz w:val="16"/>
              </w:rPr>
              <w:t>ετών</w:t>
            </w:r>
            <w:r>
              <w:rPr>
                <w:rFonts w:ascii="Tahoma" w:hAnsi="Tahoma"/>
                <w:spacing w:val="55"/>
                <w:w w:val="150"/>
                <w:position w:val="2"/>
                <w:sz w:val="16"/>
              </w:rPr>
              <w:t> </w:t>
            </w:r>
            <w:r>
              <w:rPr>
                <w:rFonts w:ascii="Tahoma" w:hAnsi="Tahoma"/>
                <w:position w:val="2"/>
                <w:sz w:val="16"/>
              </w:rPr>
              <w:t>μηνών</w:t>
            </w:r>
            <w:r>
              <w:rPr>
                <w:rFonts w:ascii="Tahoma" w:hAnsi="Tahoma"/>
                <w:spacing w:val="55"/>
                <w:w w:val="150"/>
                <w:position w:val="2"/>
                <w:sz w:val="16"/>
              </w:rPr>
              <w:t> </w:t>
            </w:r>
            <w:r>
              <w:rPr>
                <w:rFonts w:ascii="Tahoma" w:hAnsi="Tahoma"/>
                <w:position w:val="2"/>
                <w:sz w:val="16"/>
              </w:rPr>
              <w:t>ημερών</w:t>
            </w:r>
            <w:r>
              <w:rPr>
                <w:rFonts w:ascii="Tahoma" w:hAnsi="Tahoma"/>
                <w:spacing w:val="16"/>
                <w:position w:val="2"/>
                <w:sz w:val="16"/>
              </w:rPr>
              <w:t> </w:t>
            </w:r>
            <w:r>
              <w:rPr>
                <w:rFonts w:ascii="Arial MT" w:hAnsi="Arial MT"/>
                <w:position w:val="2"/>
                <w:sz w:val="14"/>
              </w:rPr>
              <w:t>(</w:t>
            </w:r>
            <w:r>
              <w:rPr>
                <w:i/>
                <w:position w:val="2"/>
                <w:sz w:val="14"/>
              </w:rPr>
              <w:t>ΒΑΛΤΕ</w:t>
            </w:r>
            <w:r>
              <w:rPr>
                <w:i/>
                <w:spacing w:val="4"/>
                <w:position w:val="2"/>
                <w:sz w:val="14"/>
              </w:rPr>
              <w:t> </w:t>
            </w:r>
            <w:r>
              <w:rPr>
                <w:i/>
                <w:position w:val="2"/>
                <w:sz w:val="14"/>
              </w:rPr>
              <w:t>ΣΕ</w:t>
            </w:r>
            <w:r>
              <w:rPr>
                <w:i/>
                <w:spacing w:val="6"/>
                <w:position w:val="2"/>
                <w:sz w:val="14"/>
              </w:rPr>
              <w:t> </w:t>
            </w:r>
            <w:r>
              <w:rPr>
                <w:i/>
                <w:position w:val="2"/>
                <w:sz w:val="14"/>
              </w:rPr>
              <w:t>ΚΥΚΛΟ</w:t>
            </w:r>
            <w:r>
              <w:rPr>
                <w:i/>
                <w:spacing w:val="2"/>
                <w:position w:val="2"/>
                <w:sz w:val="14"/>
              </w:rPr>
              <w:t> </w:t>
            </w:r>
            <w:r>
              <w:rPr>
                <w:i/>
                <w:spacing w:val="-2"/>
                <w:position w:val="2"/>
                <w:sz w:val="14"/>
              </w:rPr>
              <w:t>ΑΝΑΛΟΓΩΣ)</w:t>
            </w:r>
          </w:p>
        </w:tc>
      </w:tr>
      <w:tr>
        <w:trPr>
          <w:trHeight w:val="333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rFonts w:ascii="Tahoma" w:hAnsi="Tahoma"/>
                <w:sz w:val="18"/>
              </w:rPr>
            </w:pPr>
            <w:r>
              <w:rPr>
                <w:b/>
                <w:sz w:val="18"/>
              </w:rPr>
              <w:t>Φύλο: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8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Άρρεν</w:t>
            </w:r>
            <w:r>
              <w:rPr>
                <w:rFonts w:ascii="Tahoma" w:hAnsi="Tahoma"/>
                <w:spacing w:val="71"/>
                <w:w w:val="150"/>
                <w:sz w:val="18"/>
              </w:rPr>
              <w:t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5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Θήλυ</w:t>
            </w:r>
          </w:p>
        </w:tc>
      </w:tr>
      <w:tr>
        <w:trPr>
          <w:trHeight w:val="333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  <w:r>
              <w:rPr>
                <w:b/>
                <w:sz w:val="18"/>
              </w:rPr>
              <w:t>Τόπος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διαμονής: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►Περιφερειακή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Ενότητα</w:t>
            </w:r>
            <w:r>
              <w:rPr>
                <w:b/>
                <w:spacing w:val="-2"/>
                <w:sz w:val="18"/>
              </w:rPr>
              <w:t> (Νομός):</w:t>
            </w:r>
          </w:p>
        </w:tc>
      </w:tr>
      <w:tr>
        <w:trPr>
          <w:trHeight w:val="333" w:hRule="atLeast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2" w:val="left" w:leader="none"/>
              </w:tabs>
              <w:spacing w:line="240" w:lineRule="auto" w:before="92" w:after="0"/>
              <w:ind w:left="342" w:right="0" w:hanging="2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Δήμος: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43" w:val="left" w:leader="none"/>
              </w:tabs>
              <w:spacing w:line="240" w:lineRule="auto" w:before="73" w:after="0"/>
              <w:ind w:left="343" w:right="0" w:hanging="1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Πόλη/χωριό: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42" w:val="left" w:leader="none"/>
                <w:tab w:pos="5612" w:val="left" w:leader="none"/>
                <w:tab w:pos="7792" w:val="left" w:leader="none"/>
              </w:tabs>
              <w:spacing w:line="194" w:lineRule="exact" w:before="119" w:after="0"/>
              <w:ind w:left="342" w:right="0" w:hanging="2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Οδός/Αριθμός: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►Τ.Κ.: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►Τηλ.:</w:t>
            </w:r>
          </w:p>
        </w:tc>
      </w:tr>
      <w:tr>
        <w:trPr>
          <w:trHeight w:val="375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807" w:val="left" w:leader="none"/>
              </w:tabs>
              <w:spacing w:before="78"/>
              <w:rPr>
                <w:b/>
                <w:sz w:val="18"/>
              </w:rPr>
            </w:pPr>
            <w:r>
              <w:rPr>
                <w:b/>
                <w:sz w:val="18"/>
              </w:rPr>
              <w:t>Έχει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αλλοδαπή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εθνικότητα;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-1"/>
                <w:sz w:val="22"/>
              </w:rPr>
              <w:t> </w:t>
            </w:r>
            <w:r>
              <w:rPr>
                <w:rFonts w:ascii="Tahoma" w:hAnsi="Tahoma" w:eastAsia="Tahoma"/>
                <w:spacing w:val="-5"/>
                <w:sz w:val="16"/>
              </w:rPr>
              <w:t>ΟΧΙ</w:t>
            </w:r>
            <w:r>
              <w:rPr>
                <w:rFonts w:ascii="Tahoma" w:hAnsi="Tahoma" w:eastAsia="Tahoma"/>
                <w:sz w:val="16"/>
              </w:rPr>
              <w:tab/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18"/>
                <w:sz w:val="22"/>
              </w:rPr>
              <w:t> </w:t>
            </w:r>
            <w:r>
              <w:rPr>
                <w:rFonts w:ascii="Tahoma" w:hAnsi="Tahoma" w:eastAsia="Tahoma"/>
                <w:sz w:val="16"/>
              </w:rPr>
              <w:t>ΝΑΙ</w:t>
            </w:r>
            <w:r>
              <w:rPr>
                <w:rFonts w:ascii="Tahoma" w:hAnsi="Tahoma" w:eastAsia="Tahoma"/>
                <w:spacing w:val="65"/>
                <w:sz w:val="16"/>
              </w:rPr>
              <w:t> </w:t>
            </w:r>
            <w:r>
              <w:rPr>
                <w:b/>
                <w:sz w:val="18"/>
              </w:rPr>
              <w:t>🡲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Χώρα:</w:t>
            </w:r>
          </w:p>
        </w:tc>
      </w:tr>
      <w:tr>
        <w:trPr>
          <w:trHeight w:val="339" w:hRule="atLeast"/>
        </w:trPr>
        <w:tc>
          <w:tcPr>
            <w:tcW w:w="106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126" w:val="left" w:leader="none"/>
              </w:tabs>
              <w:spacing w:before="7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Π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Α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Ρ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Α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Γ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Ο</w:t>
            </w:r>
            <w:r>
              <w:rPr>
                <w:b/>
                <w:i/>
                <w:spacing w:val="36"/>
                <w:sz w:val="16"/>
              </w:rPr>
              <w:t> </w:t>
            </w:r>
            <w:r>
              <w:rPr>
                <w:b/>
                <w:i/>
                <w:sz w:val="16"/>
              </w:rPr>
              <w:t>Ν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Τ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Ε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pacing w:val="-10"/>
                <w:sz w:val="16"/>
              </w:rPr>
              <w:t>Σ</w:t>
            </w:r>
            <w:r>
              <w:rPr>
                <w:b/>
                <w:i/>
                <w:sz w:val="16"/>
              </w:rPr>
              <w:tab/>
              <w:t>Κ</w:t>
            </w:r>
            <w:r>
              <w:rPr>
                <w:b/>
                <w:i/>
                <w:spacing w:val="31"/>
                <w:sz w:val="16"/>
              </w:rPr>
              <w:t> </w:t>
            </w:r>
            <w:r>
              <w:rPr>
                <w:b/>
                <w:i/>
                <w:sz w:val="16"/>
              </w:rPr>
              <w:t>Ι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Ν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Δ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Υ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Ν</w:t>
            </w:r>
            <w:r>
              <w:rPr>
                <w:b/>
                <w:i/>
                <w:spacing w:val="37"/>
                <w:sz w:val="16"/>
              </w:rPr>
              <w:t> </w:t>
            </w:r>
            <w:r>
              <w:rPr>
                <w:b/>
                <w:i/>
                <w:spacing w:val="34"/>
                <w:sz w:val="16"/>
              </w:rPr>
              <w:t>Ο</w:t>
            </w:r>
            <w:r>
              <w:rPr>
                <w:b/>
                <w:i/>
                <w:sz w:val="16"/>
              </w:rPr>
              <w:t> </w:t>
            </w:r>
            <w:r>
              <w:rPr>
                <w:b/>
                <w:i/>
                <w:spacing w:val="-10"/>
                <w:sz w:val="16"/>
              </w:rPr>
              <w:t>Υ</w:t>
            </w:r>
            <w:r>
              <w:rPr>
                <w:b/>
                <w:i/>
                <w:sz w:val="16"/>
              </w:rPr>
              <w:t> </w:t>
            </w:r>
          </w:p>
        </w:tc>
      </w:tr>
      <w:tr>
        <w:trPr>
          <w:trHeight w:val="330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427" w:val="left" w:leader="none"/>
                <w:tab w:pos="4383" w:val="left" w:leader="none"/>
                <w:tab w:pos="6661" w:val="left" w:leader="none"/>
                <w:tab w:pos="8891" w:val="left" w:leader="none"/>
              </w:tabs>
              <w:spacing w:before="76"/>
              <w:rPr>
                <w:rFonts w:ascii="Tahoma" w:hAnsi="Tahoma"/>
                <w:sz w:val="16"/>
              </w:rPr>
            </w:pPr>
            <w:r>
              <w:rPr>
                <w:b/>
                <w:sz w:val="18"/>
              </w:rPr>
              <w:t>Ειδική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πληθυσμιακή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ομάδα;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ΟΧΙ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ahoma" w:hAnsi="Tahoma"/>
                <w:spacing w:val="-4"/>
                <w:sz w:val="16"/>
              </w:rPr>
              <w:t>Ρομά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Μετανάστες/Πρόσφυγες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rFonts w:ascii="Times New Roman" w:hAnsi="Times New Roman"/>
                <w:spacing w:val="44"/>
                <w:sz w:val="22"/>
              </w:rPr>
              <w:t> </w:t>
            </w:r>
            <w:r>
              <w:rPr>
                <w:rFonts w:ascii="Tahoma" w:hAnsi="Tahoma"/>
                <w:sz w:val="16"/>
              </w:rPr>
              <w:t>Έλληνες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Μουσουλμάνοι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Ταξιδιώτες</w:t>
            </w:r>
          </w:p>
        </w:tc>
      </w:tr>
      <w:tr>
        <w:trPr>
          <w:trHeight w:val="330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123" w:val="left" w:leader="none"/>
              </w:tabs>
              <w:spacing w:before="76"/>
              <w:rPr>
                <w:b/>
                <w:sz w:val="16"/>
              </w:rPr>
            </w:pPr>
            <w:r>
              <w:rPr>
                <w:b/>
                <w:sz w:val="18"/>
              </w:rPr>
              <w:t>Υπάρχει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σύνδεση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άλλο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κρούσμα;</w:t>
            </w:r>
            <w:r>
              <w:rPr>
                <w:b/>
                <w:spacing w:val="60"/>
                <w:sz w:val="18"/>
              </w:rPr>
              <w:t> </w:t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-1"/>
                <w:sz w:val="22"/>
              </w:rPr>
              <w:t> </w:t>
            </w:r>
            <w:r>
              <w:rPr>
                <w:rFonts w:ascii="Tahoma" w:hAnsi="Tahoma" w:eastAsia="Tahoma"/>
                <w:spacing w:val="-5"/>
                <w:sz w:val="16"/>
              </w:rPr>
              <w:t>ΟΧΙ</w:t>
            </w:r>
            <w:r>
              <w:rPr>
                <w:rFonts w:ascii="Tahoma" w:hAnsi="Tahoma" w:eastAsia="Tahoma"/>
                <w:sz w:val="16"/>
              </w:rPr>
              <w:tab/>
            </w:r>
            <w:r>
              <w:rPr>
                <w:rFonts w:ascii="Webdings" w:hAnsi="Webdings" w:eastAsia="Webdings"/>
                <w:w w:val="105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1"/>
                <w:w w:val="105"/>
                <w:sz w:val="22"/>
              </w:rPr>
              <w:t> </w:t>
            </w:r>
            <w:r>
              <w:rPr>
                <w:rFonts w:ascii="Tahoma" w:hAnsi="Tahoma" w:eastAsia="Tahoma"/>
                <w:w w:val="105"/>
                <w:sz w:val="16"/>
              </w:rPr>
              <w:t>ΝΑΙ</w:t>
            </w:r>
            <w:r>
              <w:rPr>
                <w:rFonts w:ascii="Tahoma" w:hAnsi="Tahoma" w:eastAsia="Tahoma"/>
                <w:spacing w:val="4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🡲</w:t>
            </w:r>
            <w:r>
              <w:rPr>
                <w:b/>
                <w:spacing w:val="47"/>
                <w:w w:val="110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Σχέση:</w:t>
            </w:r>
          </w:p>
        </w:tc>
      </w:tr>
      <w:tr>
        <w:trPr>
          <w:trHeight w:val="772" w:hRule="atLeast"/>
        </w:trPr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3" w:lineRule="exact" w:before="119"/>
              <w:rPr>
                <w:b/>
                <w:sz w:val="18"/>
              </w:rPr>
            </w:pPr>
            <w:r>
              <w:rPr>
                <w:b/>
                <w:sz w:val="18"/>
              </w:rPr>
              <w:t>Ήταν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πρόσφατα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στο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εξωτερικό;</w:t>
            </w:r>
          </w:p>
          <w:p>
            <w:pPr>
              <w:pStyle w:val="TableParagraph"/>
              <w:spacing w:line="190" w:lineRule="exact"/>
              <w:rPr>
                <w:rFonts w:ascii="Arial MT" w:hAnsi="Arial MT"/>
                <w:sz w:val="16"/>
              </w:rPr>
            </w:pPr>
            <w:r>
              <w:rPr>
                <w:rFonts w:ascii="Tahoma" w:hAnsi="Tahoma"/>
                <w:sz w:val="16"/>
              </w:rPr>
              <w:t>(κατά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τις 30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ημέρες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πριν από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έναρξη </w:t>
            </w:r>
            <w:r>
              <w:rPr>
                <w:rFonts w:ascii="Tahoma" w:hAnsi="Tahoma"/>
                <w:spacing w:val="-2"/>
                <w:sz w:val="16"/>
              </w:rPr>
              <w:t>νόσου</w:t>
            </w:r>
            <w:r>
              <w:rPr>
                <w:rFonts w:ascii="Arial MT" w:hAnsi="Arial MT"/>
                <w:spacing w:val="-2"/>
                <w:sz w:val="16"/>
              </w:rPr>
              <w:t>)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93" w:val="left" w:leader="none"/>
              </w:tabs>
              <w:spacing w:before="165"/>
              <w:ind w:left="118"/>
              <w:rPr>
                <w:rFonts w:ascii="Arial MT" w:hAnsi="Arial MT" w:eastAsia="Arial MT"/>
                <w:sz w:val="18"/>
              </w:rPr>
            </w:pPr>
            <w:r>
              <w:rPr>
                <w:rFonts w:ascii="Webdings" w:hAnsi="Webdings" w:eastAsia="Webdings"/>
                <w:w w:val="105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-14"/>
                <w:w w:val="105"/>
                <w:sz w:val="22"/>
              </w:rPr>
              <w:t> </w:t>
            </w:r>
            <w:r>
              <w:rPr>
                <w:rFonts w:ascii="Tahoma" w:hAnsi="Tahoma" w:eastAsia="Tahoma"/>
                <w:spacing w:val="-5"/>
                <w:w w:val="105"/>
                <w:sz w:val="16"/>
              </w:rPr>
              <w:t>ΟΧΙ</w:t>
            </w:r>
            <w:r>
              <w:rPr>
                <w:rFonts w:ascii="Tahoma" w:hAnsi="Tahoma" w:eastAsia="Tahoma"/>
                <w:sz w:val="16"/>
              </w:rPr>
              <w:tab/>
            </w:r>
            <w:r>
              <w:rPr>
                <w:rFonts w:ascii="Webdings" w:hAnsi="Webdings" w:eastAsia="Webdings"/>
                <w:w w:val="105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-7"/>
                <w:w w:val="105"/>
                <w:sz w:val="22"/>
              </w:rPr>
              <w:t> </w:t>
            </w:r>
            <w:r>
              <w:rPr>
                <w:rFonts w:ascii="Tahoma" w:hAnsi="Tahoma" w:eastAsia="Tahoma"/>
                <w:w w:val="105"/>
                <w:sz w:val="16"/>
              </w:rPr>
              <w:t>ΝΑΙ</w:t>
            </w:r>
            <w:r>
              <w:rPr>
                <w:rFonts w:ascii="Tahoma" w:hAnsi="Tahoma" w:eastAsia="Tahoma"/>
                <w:spacing w:val="28"/>
                <w:w w:val="105"/>
                <w:sz w:val="16"/>
              </w:rPr>
              <w:t> </w:t>
            </w:r>
            <w:r>
              <w:rPr>
                <w:b/>
                <w:w w:val="105"/>
                <w:sz w:val="18"/>
              </w:rPr>
              <w:t>🡲</w:t>
            </w:r>
            <w:r>
              <w:rPr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Tahoma" w:hAnsi="Tahoma" w:eastAsia="Tahoma"/>
                <w:w w:val="105"/>
                <w:sz w:val="18"/>
              </w:rPr>
              <w:t>ΕΑΝ</w:t>
            </w:r>
            <w:r>
              <w:rPr>
                <w:rFonts w:ascii="Tahoma" w:hAnsi="Tahoma" w:eastAsia="Tahoma"/>
                <w:spacing w:val="-13"/>
                <w:w w:val="105"/>
                <w:sz w:val="18"/>
              </w:rPr>
              <w:t> </w:t>
            </w:r>
            <w:r>
              <w:rPr>
                <w:rFonts w:ascii="Tahoma" w:hAnsi="Tahoma" w:eastAsia="Tahoma"/>
                <w:w w:val="105"/>
                <w:sz w:val="18"/>
              </w:rPr>
              <w:t>ΤΑΞΙΔΙ</w:t>
            </w:r>
            <w:r>
              <w:rPr>
                <w:rFonts w:ascii="Tahoma" w:hAnsi="Tahoma" w:eastAsia="Tahoma"/>
                <w:spacing w:val="-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►Χώρες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ταξιδιού;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7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7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5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7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7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7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7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</w:t>
            </w:r>
            <w:r>
              <w:rPr>
                <w:rFonts w:ascii="Arial MT" w:hAnsi="Arial MT" w:eastAsia="Arial MT"/>
                <w:spacing w:val="1"/>
                <w:w w:val="105"/>
                <w:sz w:val="16"/>
              </w:rPr>
              <w:t> </w:t>
            </w:r>
            <w:r>
              <w:rPr>
                <w:rFonts w:ascii="Arial MT" w:hAnsi="Arial MT" w:eastAsia="Arial MT"/>
                <w:w w:val="105"/>
                <w:sz w:val="18"/>
              </w:rPr>
              <w:t>.</w:t>
            </w:r>
            <w:r>
              <w:rPr>
                <w:rFonts w:ascii="Arial MT" w:hAnsi="Arial MT" w:eastAsia="Arial MT"/>
                <w:spacing w:val="-8"/>
                <w:w w:val="105"/>
                <w:sz w:val="18"/>
              </w:rPr>
              <w:t> </w:t>
            </w:r>
            <w:r>
              <w:rPr>
                <w:rFonts w:ascii="Arial MT" w:hAnsi="Arial MT" w:eastAsia="Arial MT"/>
                <w:w w:val="105"/>
                <w:sz w:val="18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8"/>
              </w:rPr>
              <w:t> </w:t>
            </w:r>
            <w:r>
              <w:rPr>
                <w:rFonts w:ascii="Arial MT" w:hAnsi="Arial MT" w:eastAsia="Arial MT"/>
                <w:w w:val="105"/>
                <w:sz w:val="18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8"/>
              </w:rPr>
              <w:t> </w:t>
            </w:r>
            <w:r>
              <w:rPr>
                <w:rFonts w:ascii="Arial MT" w:hAnsi="Arial MT" w:eastAsia="Arial MT"/>
                <w:w w:val="105"/>
                <w:sz w:val="18"/>
              </w:rPr>
              <w:t>.</w:t>
            </w:r>
            <w:r>
              <w:rPr>
                <w:rFonts w:ascii="Arial MT" w:hAnsi="Arial MT" w:eastAsia="Arial MT"/>
                <w:spacing w:val="-8"/>
                <w:w w:val="105"/>
                <w:sz w:val="18"/>
              </w:rPr>
              <w:t> </w:t>
            </w:r>
            <w:r>
              <w:rPr>
                <w:rFonts w:ascii="Arial MT" w:hAnsi="Arial MT" w:eastAsia="Arial MT"/>
                <w:w w:val="105"/>
                <w:sz w:val="18"/>
              </w:rPr>
              <w:t>.</w:t>
            </w:r>
            <w:r>
              <w:rPr>
                <w:rFonts w:ascii="Arial MT" w:hAnsi="Arial MT" w:eastAsia="Arial MT"/>
                <w:spacing w:val="-7"/>
                <w:w w:val="105"/>
                <w:sz w:val="18"/>
              </w:rPr>
              <w:t> </w:t>
            </w:r>
            <w:r>
              <w:rPr>
                <w:rFonts w:ascii="Arial MT" w:hAnsi="Arial MT" w:eastAsia="Arial MT"/>
                <w:w w:val="105"/>
                <w:sz w:val="18"/>
              </w:rPr>
              <w:t>.</w:t>
            </w:r>
            <w:r>
              <w:rPr>
                <w:rFonts w:ascii="Arial MT" w:hAnsi="Arial MT" w:eastAsia="Arial MT"/>
                <w:spacing w:val="-12"/>
                <w:w w:val="105"/>
                <w:sz w:val="18"/>
              </w:rPr>
              <w:t> </w:t>
            </w:r>
            <w:r>
              <w:rPr>
                <w:rFonts w:ascii="Arial MT" w:hAnsi="Arial MT" w:eastAsia="Arial MT"/>
                <w:w w:val="105"/>
                <w:sz w:val="16"/>
              </w:rPr>
              <w:t>. </w:t>
            </w:r>
            <w:r>
              <w:rPr>
                <w:rFonts w:ascii="Arial MT" w:hAnsi="Arial MT" w:eastAsia="Arial MT"/>
                <w:w w:val="105"/>
                <w:sz w:val="18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8"/>
              </w:rPr>
              <w:t> </w:t>
            </w:r>
            <w:r>
              <w:rPr>
                <w:rFonts w:ascii="Arial MT" w:hAnsi="Arial MT" w:eastAsia="Arial MT"/>
                <w:w w:val="105"/>
                <w:sz w:val="18"/>
              </w:rPr>
              <w:t>.</w:t>
            </w:r>
            <w:r>
              <w:rPr>
                <w:rFonts w:ascii="Arial MT" w:hAnsi="Arial MT" w:eastAsia="Arial MT"/>
                <w:spacing w:val="-8"/>
                <w:w w:val="105"/>
                <w:sz w:val="18"/>
              </w:rPr>
              <w:t> </w:t>
            </w:r>
            <w:r>
              <w:rPr>
                <w:rFonts w:ascii="Arial MT" w:hAnsi="Arial MT" w:eastAsia="Arial MT"/>
                <w:w w:val="105"/>
                <w:sz w:val="18"/>
              </w:rPr>
              <w:t>.</w:t>
            </w:r>
            <w:r>
              <w:rPr>
                <w:rFonts w:ascii="Arial MT" w:hAnsi="Arial MT" w:eastAsia="Arial MT"/>
                <w:spacing w:val="-6"/>
                <w:w w:val="105"/>
                <w:sz w:val="18"/>
              </w:rPr>
              <w:t> </w:t>
            </w:r>
            <w:r>
              <w:rPr>
                <w:rFonts w:ascii="Arial MT" w:hAnsi="Arial MT" w:eastAsia="Arial MT"/>
                <w:spacing w:val="-10"/>
                <w:w w:val="105"/>
                <w:sz w:val="18"/>
              </w:rPr>
              <w:t>.</w:t>
            </w:r>
          </w:p>
          <w:p>
            <w:pPr>
              <w:pStyle w:val="TableParagraph"/>
              <w:spacing w:before="128"/>
              <w:ind w:left="2967"/>
              <w:rPr>
                <w:rFonts w:ascii="Tahoma" w:hAnsi="Tahoma"/>
                <w:sz w:val="12"/>
              </w:rPr>
            </w:pPr>
            <w:r>
              <w:rPr>
                <w:b/>
                <w:position w:val="1"/>
                <w:sz w:val="18"/>
              </w:rPr>
              <w:t>Ημ/νία</w:t>
            </w:r>
            <w:r>
              <w:rPr>
                <w:b/>
                <w:spacing w:val="-7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άφιξης</w:t>
            </w:r>
            <w:r>
              <w:rPr>
                <w:b/>
                <w:spacing w:val="-4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στην</w:t>
            </w:r>
            <w:r>
              <w:rPr>
                <w:b/>
                <w:spacing w:val="-3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Ελλάδα:</w:t>
            </w:r>
            <w:r>
              <w:rPr>
                <w:b/>
                <w:spacing w:val="-15"/>
                <w:position w:val="1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└──┴──┘</w:t>
            </w:r>
            <w:r>
              <w:rPr>
                <w:rFonts w:ascii="Arial MT" w:hAnsi="Arial MT"/>
                <w:spacing w:val="-2"/>
                <w:position w:val="1"/>
                <w:sz w:val="18"/>
              </w:rPr>
              <w:t>/</w:t>
            </w:r>
            <w:r>
              <w:rPr>
                <w:rFonts w:ascii="Tahoma" w:hAnsi="Tahoma"/>
                <w:spacing w:val="-2"/>
                <w:sz w:val="12"/>
              </w:rPr>
              <w:t>└──┴──┘</w:t>
            </w:r>
            <w:r>
              <w:rPr>
                <w:rFonts w:ascii="Arial MT" w:hAnsi="Arial MT"/>
                <w:spacing w:val="-2"/>
                <w:position w:val="1"/>
                <w:sz w:val="18"/>
              </w:rPr>
              <w:t>/</w:t>
            </w:r>
            <w:r>
              <w:rPr>
                <w:rFonts w:ascii="Tahoma" w:hAnsi="Tahoma"/>
                <w:spacing w:val="-2"/>
                <w:sz w:val="12"/>
              </w:rPr>
              <w:t>└──┴──┘</w:t>
            </w:r>
          </w:p>
        </w:tc>
      </w:tr>
      <w:tr>
        <w:trPr>
          <w:trHeight w:val="330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912" w:val="left" w:leader="none"/>
              </w:tabs>
              <w:spacing w:before="76"/>
              <w:rPr>
                <w:b/>
                <w:sz w:val="18"/>
              </w:rPr>
            </w:pPr>
            <w:r>
              <w:rPr>
                <w:b/>
                <w:sz w:val="18"/>
              </w:rPr>
              <w:t>Ιστορικό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νύγματος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κρότωνα;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-1"/>
                <w:sz w:val="22"/>
              </w:rPr>
              <w:t> </w:t>
            </w:r>
            <w:r>
              <w:rPr>
                <w:rFonts w:ascii="Tahoma" w:hAnsi="Tahoma" w:eastAsia="Tahoma"/>
                <w:spacing w:val="-5"/>
                <w:sz w:val="16"/>
              </w:rPr>
              <w:t>ΟΧΙ</w:t>
            </w:r>
            <w:r>
              <w:rPr>
                <w:rFonts w:ascii="Tahoma" w:hAnsi="Tahoma" w:eastAsia="Tahoma"/>
                <w:sz w:val="16"/>
              </w:rPr>
              <w:tab/>
            </w:r>
            <w:r>
              <w:rPr>
                <w:rFonts w:ascii="Webdings" w:hAnsi="Webdings" w:eastAsia="Webdings"/>
                <w:w w:val="105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-4"/>
                <w:w w:val="105"/>
                <w:sz w:val="22"/>
              </w:rPr>
              <w:t> </w:t>
            </w:r>
            <w:r>
              <w:rPr>
                <w:rFonts w:ascii="Tahoma" w:hAnsi="Tahoma" w:eastAsia="Tahoma"/>
                <w:w w:val="105"/>
                <w:sz w:val="16"/>
              </w:rPr>
              <w:t>ΝΑΙ</w:t>
            </w:r>
            <w:r>
              <w:rPr>
                <w:rFonts w:ascii="Tahoma" w:hAnsi="Tahoma" w:eastAsia="Tahoma"/>
                <w:spacing w:val="3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🡲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8"/>
              </w:rPr>
              <w:t>Πότε/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πού:</w:t>
            </w:r>
          </w:p>
        </w:tc>
      </w:tr>
      <w:tr>
        <w:trPr>
          <w:trHeight w:val="330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384" w:val="left" w:leader="none"/>
              </w:tabs>
              <w:spacing w:before="76"/>
              <w:rPr>
                <w:b/>
                <w:sz w:val="18"/>
              </w:rPr>
            </w:pPr>
            <w:r>
              <w:rPr>
                <w:b/>
                <w:sz w:val="18"/>
              </w:rPr>
              <w:t>Ιστορικό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πρόσφατης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επίσκεψης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εξοχή/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ύπαιθρο;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-5"/>
                <w:sz w:val="22"/>
              </w:rPr>
              <w:t> </w:t>
            </w:r>
            <w:r>
              <w:rPr>
                <w:rFonts w:ascii="Tahoma" w:hAnsi="Tahoma" w:eastAsia="Tahoma"/>
                <w:spacing w:val="-5"/>
                <w:sz w:val="16"/>
              </w:rPr>
              <w:t>ΟΧΙ</w:t>
            </w:r>
            <w:r>
              <w:rPr>
                <w:rFonts w:ascii="Tahoma" w:hAnsi="Tahoma" w:eastAsia="Tahoma"/>
                <w:sz w:val="16"/>
              </w:rPr>
              <w:tab/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8"/>
                <w:sz w:val="22"/>
              </w:rPr>
              <w:t> </w:t>
            </w:r>
            <w:r>
              <w:rPr>
                <w:rFonts w:ascii="Tahoma" w:hAnsi="Tahoma" w:eastAsia="Tahoma"/>
                <w:sz w:val="16"/>
              </w:rPr>
              <w:t>ΝΑΙ</w:t>
            </w:r>
            <w:r>
              <w:rPr>
                <w:rFonts w:ascii="Tahoma" w:hAnsi="Tahoma" w:eastAsia="Tahoma"/>
                <w:spacing w:val="47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🡲</w:t>
            </w:r>
            <w:r>
              <w:rPr>
                <w:b/>
                <w:spacing w:val="13"/>
                <w:w w:val="110"/>
                <w:sz w:val="16"/>
              </w:rPr>
              <w:t> </w:t>
            </w:r>
            <w:r>
              <w:rPr>
                <w:b/>
                <w:sz w:val="18"/>
              </w:rPr>
              <w:t>Πότε/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πού:</w:t>
            </w:r>
          </w:p>
        </w:tc>
      </w:tr>
      <w:tr>
        <w:trPr>
          <w:trHeight w:val="328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Επάγγελμα:</w:t>
            </w:r>
          </w:p>
        </w:tc>
      </w:tr>
      <w:tr>
        <w:trPr>
          <w:trHeight w:val="330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52" w:val="left" w:leader="none"/>
              </w:tabs>
              <w:spacing w:before="9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Κ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Λ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Ι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Ν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Ι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Κ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pacing w:val="-10"/>
                <w:sz w:val="16"/>
              </w:rPr>
              <w:t>Α</w:t>
            </w:r>
            <w:r>
              <w:rPr>
                <w:b/>
                <w:i/>
                <w:sz w:val="16"/>
              </w:rPr>
              <w:tab/>
              <w:t>Χ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Α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Ρ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Α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Κ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Τ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Η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Ρ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Ι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Σ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Τ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Ι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Κ</w:t>
            </w:r>
            <w:r>
              <w:rPr>
                <w:b/>
                <w:i/>
                <w:spacing w:val="37"/>
                <w:sz w:val="16"/>
              </w:rPr>
              <w:t> </w:t>
            </w:r>
            <w:r>
              <w:rPr>
                <w:b/>
                <w:i/>
                <w:spacing w:val="-10"/>
                <w:sz w:val="16"/>
              </w:rPr>
              <w:t>Α</w:t>
            </w:r>
          </w:p>
        </w:tc>
      </w:tr>
      <w:tr>
        <w:trPr>
          <w:trHeight w:val="330" w:hRule="atLeast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>Ημ/νία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έναρξης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συμπτωμάτων: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23"/>
              <w:ind w:left="130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└──┴──┘</w:t>
            </w:r>
            <w:r>
              <w:rPr>
                <w:rFonts w:ascii="Arial MT" w:hAnsi="Arial MT"/>
                <w:spacing w:val="-2"/>
                <w:position w:val="1"/>
                <w:sz w:val="18"/>
              </w:rPr>
              <w:t>/</w:t>
            </w:r>
            <w:r>
              <w:rPr>
                <w:rFonts w:ascii="Tahoma" w:hAnsi="Tahoma"/>
                <w:spacing w:val="-2"/>
                <w:sz w:val="12"/>
              </w:rPr>
              <w:t>└──┴──┘</w:t>
            </w:r>
            <w:r>
              <w:rPr>
                <w:rFonts w:ascii="Arial MT" w:hAnsi="Arial MT"/>
                <w:spacing w:val="-2"/>
                <w:position w:val="1"/>
                <w:sz w:val="18"/>
              </w:rPr>
              <w:t>/</w:t>
            </w:r>
            <w:r>
              <w:rPr>
                <w:rFonts w:ascii="Tahoma" w:hAnsi="Tahoma"/>
                <w:spacing w:val="-2"/>
                <w:sz w:val="12"/>
              </w:rPr>
              <w:t>└──┴──┘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3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Ημ/νία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διάγνωσης: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23"/>
              <w:ind w:left="123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└──┴──┘</w:t>
            </w:r>
            <w:r>
              <w:rPr>
                <w:rFonts w:ascii="Arial MT" w:hAnsi="Arial MT"/>
                <w:spacing w:val="-2"/>
                <w:position w:val="1"/>
                <w:sz w:val="18"/>
              </w:rPr>
              <w:t>/</w:t>
            </w:r>
            <w:r>
              <w:rPr>
                <w:rFonts w:ascii="Tahoma" w:hAnsi="Tahoma"/>
                <w:spacing w:val="-2"/>
                <w:sz w:val="12"/>
              </w:rPr>
              <w:t>└──┴──┘</w:t>
            </w:r>
            <w:r>
              <w:rPr>
                <w:rFonts w:ascii="Arial MT" w:hAnsi="Arial MT"/>
                <w:spacing w:val="-2"/>
                <w:position w:val="1"/>
                <w:sz w:val="18"/>
              </w:rPr>
              <w:t>/</w:t>
            </w:r>
            <w:r>
              <w:rPr>
                <w:rFonts w:ascii="Tahoma" w:hAnsi="Tahoma"/>
                <w:spacing w:val="-2"/>
                <w:sz w:val="12"/>
              </w:rPr>
              <w:t>└──┴──┘</w:t>
            </w:r>
          </w:p>
        </w:tc>
      </w:tr>
      <w:tr>
        <w:trPr>
          <w:trHeight w:val="328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68" w:val="left" w:leader="none"/>
              </w:tabs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Νοσηλεία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Νοσοκομείο;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-1"/>
                <w:sz w:val="22"/>
              </w:rPr>
              <w:t> </w:t>
            </w:r>
            <w:r>
              <w:rPr>
                <w:rFonts w:ascii="Tahoma" w:hAnsi="Tahoma" w:eastAsia="Tahoma"/>
                <w:spacing w:val="-5"/>
                <w:sz w:val="16"/>
              </w:rPr>
              <w:t>ΟΧΙ</w:t>
            </w:r>
            <w:r>
              <w:rPr>
                <w:rFonts w:ascii="Tahoma" w:hAnsi="Tahoma" w:eastAsia="Tahoma"/>
                <w:sz w:val="16"/>
              </w:rPr>
              <w:tab/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18"/>
                <w:sz w:val="22"/>
              </w:rPr>
              <w:t> </w:t>
            </w:r>
            <w:r>
              <w:rPr>
                <w:rFonts w:ascii="Tahoma" w:hAnsi="Tahoma" w:eastAsia="Tahoma"/>
                <w:sz w:val="16"/>
              </w:rPr>
              <w:t>ΝΑΙ</w:t>
            </w:r>
            <w:r>
              <w:rPr>
                <w:rFonts w:ascii="Tahoma" w:hAnsi="Tahoma" w:eastAsia="Tahoma"/>
                <w:spacing w:val="66"/>
                <w:sz w:val="16"/>
              </w:rPr>
              <w:t> </w:t>
            </w:r>
            <w:r>
              <w:rPr>
                <w:b/>
                <w:sz w:val="18"/>
              </w:rPr>
              <w:t>🡲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Νοσοκομείο:</w:t>
            </w:r>
          </w:p>
        </w:tc>
      </w:tr>
      <w:tr>
        <w:trPr>
          <w:trHeight w:val="330" w:hRule="atLeast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>Ημ/νία</w:t>
            </w:r>
            <w:r>
              <w:rPr>
                <w:b/>
                <w:spacing w:val="-2"/>
                <w:sz w:val="18"/>
              </w:rPr>
              <w:t> εισαγωγής:</w:t>
            </w: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23"/>
              <w:ind w:left="168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└──┴──┘</w:t>
            </w:r>
            <w:r>
              <w:rPr>
                <w:rFonts w:ascii="Arial MT" w:hAnsi="Arial MT"/>
                <w:spacing w:val="-2"/>
                <w:position w:val="1"/>
                <w:sz w:val="18"/>
              </w:rPr>
              <w:t>/</w:t>
            </w:r>
            <w:r>
              <w:rPr>
                <w:rFonts w:ascii="Tahoma" w:hAnsi="Tahoma"/>
                <w:spacing w:val="-2"/>
                <w:sz w:val="12"/>
              </w:rPr>
              <w:t>└──┴──┘</w:t>
            </w:r>
            <w:r>
              <w:rPr>
                <w:rFonts w:ascii="Arial MT" w:hAnsi="Arial MT"/>
                <w:spacing w:val="-2"/>
                <w:position w:val="1"/>
                <w:sz w:val="18"/>
              </w:rPr>
              <w:t>/</w:t>
            </w:r>
            <w:r>
              <w:rPr>
                <w:rFonts w:ascii="Tahoma" w:hAnsi="Tahoma"/>
                <w:spacing w:val="-2"/>
                <w:sz w:val="12"/>
              </w:rPr>
              <w:t>└──┴──┘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573" w:val="left" w:leader="none"/>
              </w:tabs>
              <w:spacing w:before="52"/>
              <w:ind w:left="118"/>
              <w:rPr>
                <w:rFonts w:ascii="Tahoma" w:hAnsi="Tahoma"/>
                <w:sz w:val="16"/>
              </w:rPr>
            </w:pPr>
            <w:r>
              <w:rPr>
                <w:b/>
                <w:sz w:val="18"/>
              </w:rPr>
              <w:t>Νοσηλεία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ΜΕΘ;</w:t>
            </w:r>
            <w:r>
              <w:rPr>
                <w:b/>
                <w:spacing w:val="32"/>
                <w:sz w:val="18"/>
              </w:rPr>
              <w:t> </w:t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ΟΧΙ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rFonts w:ascii="Webdings" w:hAnsi="Webdings"/>
                <w:sz w:val="22"/>
              </w:rPr>
              <w:t>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ΝΑΙ</w:t>
            </w:r>
          </w:p>
        </w:tc>
      </w:tr>
      <w:tr>
        <w:trPr>
          <w:trHeight w:val="741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668" w:val="left" w:leader="none"/>
                <w:tab w:pos="5444" w:val="left" w:leader="none"/>
                <w:tab w:pos="7383" w:val="left" w:leader="none"/>
                <w:tab w:pos="8910" w:val="left" w:leader="none"/>
              </w:tabs>
              <w:spacing w:before="28"/>
              <w:rPr>
                <w:rFonts w:ascii="Tahoma" w:hAnsi="Tahoma"/>
                <w:sz w:val="18"/>
              </w:rPr>
            </w:pPr>
            <w:r>
              <w:rPr>
                <w:b/>
                <w:sz w:val="18"/>
              </w:rPr>
              <w:t>Εκδηλώσεις: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Πυρετός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pacing w:val="-2"/>
                <w:sz w:val="18"/>
              </w:rPr>
              <w:t></w:t>
            </w:r>
            <w:r>
              <w:rPr>
                <w:rFonts w:ascii="Times New Roman" w:hAnsi="Times New Roman"/>
                <w:spacing w:val="7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Μεταναστευτικό</w:t>
            </w:r>
            <w:r>
              <w:rPr>
                <w:rFonts w:ascii="Tahoma" w:hAnsi="Tahoma"/>
                <w:spacing w:val="-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Ερύθημα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Άλλο </w:t>
            </w:r>
            <w:r>
              <w:rPr>
                <w:rFonts w:ascii="Tahoma" w:hAnsi="Tahoma"/>
                <w:spacing w:val="-2"/>
                <w:sz w:val="18"/>
              </w:rPr>
              <w:t>εξάνθημα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Καταβολή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Κεφαλαλγία</w:t>
            </w:r>
          </w:p>
          <w:p>
            <w:pPr>
              <w:pStyle w:val="TableParagraph"/>
              <w:tabs>
                <w:tab w:pos="2652" w:val="left" w:leader="none"/>
                <w:tab w:pos="4164" w:val="left" w:leader="none"/>
                <w:tab w:pos="7009" w:val="left" w:leader="none"/>
              </w:tabs>
              <w:spacing w:before="29"/>
              <w:ind w:left="165"/>
              <w:rPr>
                <w:rFonts w:ascii="Tahoma" w:hAnsi="Tahoma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Μυαλγίες/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Αρθραλγίες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Αρθρίτιδα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Καρδιολογικές</w:t>
            </w:r>
            <w:r>
              <w:rPr>
                <w:rFonts w:ascii="Tahoma" w:hAnsi="Tahoma"/>
                <w:spacing w:val="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εκδηλώσεις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Χρόνια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ατροφική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ακροδερματίτιδα</w:t>
            </w:r>
          </w:p>
          <w:p>
            <w:pPr>
              <w:pStyle w:val="TableParagraph"/>
              <w:tabs>
                <w:tab w:pos="1814" w:val="left" w:leader="none"/>
                <w:tab w:pos="3588" w:val="left" w:leader="none"/>
                <w:tab w:pos="5091" w:val="left" w:leader="none"/>
                <w:tab w:pos="8036" w:val="left" w:leader="none"/>
              </w:tabs>
              <w:spacing w:line="198" w:lineRule="exact" w:before="30"/>
              <w:ind w:left="165"/>
              <w:rPr>
                <w:rFonts w:ascii="Tahoma" w:hAnsi="Tahoma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Μηνιγγίτιδα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Εγκεφαλίτιδα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Μυελίτιδα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Νευρίτιδα</w:t>
            </w:r>
            <w:r>
              <w:rPr>
                <w:rFonts w:ascii="Arial MT" w:hAnsi="Arial MT"/>
                <w:sz w:val="18"/>
              </w:rPr>
              <w:t>/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ριζονευροπάθεια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Άλλο:</w:t>
            </w:r>
          </w:p>
        </w:tc>
      </w:tr>
      <w:tr>
        <w:trPr>
          <w:trHeight w:val="330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951" w:val="left" w:leader="none"/>
              </w:tabs>
              <w:spacing w:before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3.5</w:t>
            </w:r>
            <w:r>
              <w:rPr>
                <w:b/>
                <w:spacing w:val="4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Ειδική</w:t>
            </w:r>
            <w:r>
              <w:rPr>
                <w:b/>
                <w:spacing w:val="-1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κατάσταση:</w:t>
            </w:r>
            <w:r>
              <w:rPr>
                <w:b/>
                <w:spacing w:val="16"/>
                <w:w w:val="105"/>
                <w:sz w:val="18"/>
              </w:rPr>
              <w:t> </w:t>
            </w:r>
            <w:r>
              <w:rPr>
                <w:rFonts w:ascii="Webdings" w:hAnsi="Webdings" w:eastAsia="Webdings"/>
                <w:w w:val="105"/>
                <w:sz w:val="18"/>
              </w:rPr>
              <w:t></w:t>
            </w:r>
            <w:r>
              <w:rPr>
                <w:rFonts w:ascii="Times New Roman" w:hAnsi="Times New Roman" w:eastAsia="Times New Roman"/>
                <w:spacing w:val="-12"/>
                <w:w w:val="105"/>
                <w:sz w:val="18"/>
              </w:rPr>
              <w:t> </w:t>
            </w:r>
            <w:r>
              <w:rPr>
                <w:rFonts w:ascii="Tahoma" w:hAnsi="Tahoma" w:eastAsia="Tahoma"/>
                <w:spacing w:val="-2"/>
                <w:w w:val="105"/>
                <w:sz w:val="18"/>
              </w:rPr>
              <w:t>Εγκυμοσύνη</w:t>
            </w:r>
            <w:r>
              <w:rPr>
                <w:rFonts w:ascii="Tahoma" w:hAnsi="Tahoma" w:eastAsia="Tahoma"/>
                <w:sz w:val="18"/>
              </w:rPr>
              <w:tab/>
            </w:r>
            <w:r>
              <w:rPr>
                <w:rFonts w:ascii="Webdings" w:hAnsi="Webdings" w:eastAsia="Webdings"/>
                <w:w w:val="105"/>
                <w:sz w:val="18"/>
              </w:rPr>
              <w:t></w:t>
            </w:r>
            <w:r>
              <w:rPr>
                <w:rFonts w:ascii="Times New Roman" w:hAnsi="Times New Roman" w:eastAsia="Times New Roman"/>
                <w:spacing w:val="-5"/>
                <w:w w:val="105"/>
                <w:sz w:val="18"/>
              </w:rPr>
              <w:t> </w:t>
            </w:r>
            <w:r>
              <w:rPr>
                <w:rFonts w:ascii="Tahoma" w:hAnsi="Tahoma" w:eastAsia="Tahoma"/>
                <w:w w:val="105"/>
                <w:sz w:val="18"/>
              </w:rPr>
              <w:t>Ανοσοκαταστολή</w:t>
            </w:r>
            <w:r>
              <w:rPr>
                <w:rFonts w:ascii="Tahoma" w:hAnsi="Tahoma" w:eastAsia="Tahoma"/>
                <w:spacing w:val="-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🡲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Τι;</w:t>
            </w:r>
          </w:p>
        </w:tc>
      </w:tr>
      <w:tr>
        <w:trPr>
          <w:trHeight w:val="328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119" w:val="left" w:leader="none"/>
              </w:tabs>
              <w:spacing w:before="73"/>
              <w:rPr>
                <w:b/>
                <w:sz w:val="18"/>
              </w:rPr>
            </w:pPr>
            <w:r>
              <w:rPr>
                <w:b/>
                <w:sz w:val="18"/>
              </w:rPr>
              <w:t>3.6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Ιστορικό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μεταναστευτικού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ερυθήματος/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νόσου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Lyme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στο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παρελθόν;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-2"/>
                <w:sz w:val="22"/>
              </w:rPr>
              <w:t> </w:t>
            </w:r>
            <w:r>
              <w:rPr>
                <w:rFonts w:ascii="Tahoma" w:hAnsi="Tahoma" w:eastAsia="Tahoma"/>
                <w:spacing w:val="-5"/>
                <w:sz w:val="16"/>
              </w:rPr>
              <w:t>ΟΧΙ</w:t>
            </w:r>
            <w:r>
              <w:rPr>
                <w:rFonts w:ascii="Tahoma" w:hAnsi="Tahoma" w:eastAsia="Tahoma"/>
                <w:sz w:val="16"/>
              </w:rPr>
              <w:tab/>
            </w:r>
            <w:r>
              <w:rPr>
                <w:rFonts w:ascii="Webdings" w:hAnsi="Webdings" w:eastAsia="Webdings"/>
                <w:sz w:val="22"/>
              </w:rPr>
              <w:t></w:t>
            </w:r>
            <w:r>
              <w:rPr>
                <w:rFonts w:ascii="Times New Roman" w:hAnsi="Times New Roman" w:eastAsia="Times New Roman"/>
                <w:spacing w:val="13"/>
                <w:sz w:val="22"/>
              </w:rPr>
              <w:t> </w:t>
            </w:r>
            <w:r>
              <w:rPr>
                <w:rFonts w:ascii="Tahoma" w:hAnsi="Tahoma" w:eastAsia="Tahoma"/>
                <w:sz w:val="16"/>
              </w:rPr>
              <w:t>ΝΑΙ</w:t>
            </w:r>
            <w:r>
              <w:rPr>
                <w:rFonts w:ascii="Tahoma" w:hAnsi="Tahoma" w:eastAsia="Tahoma"/>
                <w:spacing w:val="5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🡲</w:t>
            </w:r>
            <w:r>
              <w:rPr>
                <w:b/>
                <w:spacing w:val="14"/>
                <w:w w:val="110"/>
                <w:sz w:val="16"/>
              </w:rPr>
              <w:t> </w:t>
            </w:r>
            <w:r>
              <w:rPr>
                <w:b/>
                <w:spacing w:val="-2"/>
                <w:sz w:val="18"/>
              </w:rPr>
              <w:t>Πότε:</w:t>
            </w:r>
          </w:p>
        </w:tc>
      </w:tr>
      <w:tr>
        <w:trPr>
          <w:trHeight w:val="330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34" w:val="left" w:leader="none"/>
                <w:tab w:pos="4099" w:val="left" w:leader="none"/>
              </w:tabs>
              <w:spacing w:before="71"/>
              <w:rPr>
                <w:rFonts w:ascii="Tahoma" w:hAnsi="Tahoma" w:eastAsia="Tahoma"/>
                <w:sz w:val="12"/>
              </w:rPr>
            </w:pPr>
            <w:r>
              <w:rPr>
                <w:b/>
                <w:position w:val="1"/>
                <w:sz w:val="18"/>
              </w:rPr>
              <w:t>3.8</w:t>
            </w:r>
            <w:r>
              <w:rPr>
                <w:b/>
                <w:spacing w:val="-3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Έκβαση:</w:t>
            </w:r>
            <w:r>
              <w:rPr>
                <w:b/>
                <w:spacing w:val="31"/>
                <w:position w:val="1"/>
                <w:sz w:val="18"/>
              </w:rPr>
              <w:t> </w:t>
            </w:r>
            <w:r>
              <w:rPr>
                <w:rFonts w:ascii="Webdings" w:hAnsi="Webdings" w:eastAsia="Webdings"/>
                <w:position w:val="1"/>
                <w:sz w:val="18"/>
              </w:rPr>
              <w:t></w:t>
            </w:r>
            <w:r>
              <w:rPr>
                <w:rFonts w:ascii="Times New Roman" w:hAnsi="Times New Roman" w:eastAsia="Times New Roman"/>
                <w:spacing w:val="2"/>
                <w:position w:val="1"/>
                <w:sz w:val="18"/>
              </w:rPr>
              <w:t> </w:t>
            </w:r>
            <w:r>
              <w:rPr>
                <w:rFonts w:ascii="Tahoma" w:hAnsi="Tahoma" w:eastAsia="Tahoma"/>
                <w:spacing w:val="-4"/>
                <w:position w:val="1"/>
                <w:sz w:val="18"/>
              </w:rPr>
              <w:t>Ίαση</w:t>
            </w:r>
            <w:r>
              <w:rPr>
                <w:rFonts w:ascii="Tahoma" w:hAnsi="Tahoma" w:eastAsia="Tahoma"/>
                <w:position w:val="1"/>
                <w:sz w:val="18"/>
              </w:rPr>
              <w:tab/>
            </w:r>
            <w:r>
              <w:rPr>
                <w:rFonts w:ascii="Webdings" w:hAnsi="Webdings" w:eastAsia="Webdings"/>
                <w:position w:val="1"/>
                <w:sz w:val="18"/>
              </w:rPr>
              <w:t></w:t>
            </w:r>
            <w:r>
              <w:rPr>
                <w:rFonts w:ascii="Times New Roman" w:hAnsi="Times New Roman" w:eastAsia="Times New Roman"/>
                <w:spacing w:val="5"/>
                <w:position w:val="1"/>
                <w:sz w:val="18"/>
              </w:rPr>
              <w:t> </w:t>
            </w:r>
            <w:r>
              <w:rPr>
                <w:rFonts w:ascii="Tahoma" w:hAnsi="Tahoma" w:eastAsia="Tahoma"/>
                <w:position w:val="1"/>
                <w:sz w:val="18"/>
              </w:rPr>
              <w:t>Ακόμη</w:t>
            </w:r>
            <w:r>
              <w:rPr>
                <w:rFonts w:ascii="Tahoma" w:hAnsi="Tahoma" w:eastAsia="Tahoma"/>
                <w:spacing w:val="2"/>
                <w:position w:val="1"/>
                <w:sz w:val="18"/>
              </w:rPr>
              <w:t> </w:t>
            </w:r>
            <w:r>
              <w:rPr>
                <w:rFonts w:ascii="Tahoma" w:hAnsi="Tahoma" w:eastAsia="Tahoma"/>
                <w:spacing w:val="-2"/>
                <w:position w:val="1"/>
                <w:sz w:val="18"/>
              </w:rPr>
              <w:t>ασθενής</w:t>
            </w:r>
            <w:r>
              <w:rPr>
                <w:rFonts w:ascii="Tahoma" w:hAnsi="Tahoma" w:eastAsia="Tahoma"/>
                <w:position w:val="1"/>
                <w:sz w:val="18"/>
              </w:rPr>
              <w:tab/>
            </w:r>
            <w:r>
              <w:rPr>
                <w:rFonts w:ascii="Webdings" w:hAnsi="Webdings" w:eastAsia="Webdings"/>
                <w:position w:val="1"/>
                <w:sz w:val="18"/>
              </w:rPr>
              <w:t></w:t>
            </w:r>
            <w:r>
              <w:rPr>
                <w:rFonts w:ascii="Times New Roman" w:hAnsi="Times New Roman" w:eastAsia="Times New Roman"/>
                <w:spacing w:val="18"/>
                <w:position w:val="1"/>
                <w:sz w:val="18"/>
              </w:rPr>
              <w:t> </w:t>
            </w:r>
            <w:r>
              <w:rPr>
                <w:rFonts w:ascii="Tahoma" w:hAnsi="Tahoma" w:eastAsia="Tahoma"/>
                <w:position w:val="1"/>
                <w:sz w:val="18"/>
              </w:rPr>
              <w:t>Θάνατος</w:t>
            </w:r>
            <w:r>
              <w:rPr>
                <w:rFonts w:ascii="Tahoma" w:hAnsi="Tahoma" w:eastAsia="Tahoma"/>
                <w:spacing w:val="7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🡲</w:t>
            </w:r>
            <w:r>
              <w:rPr>
                <w:b/>
                <w:spacing w:val="77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Ημ/νία</w:t>
            </w:r>
            <w:r>
              <w:rPr>
                <w:b/>
                <w:spacing w:val="11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θανάτου:</w:t>
            </w:r>
            <w:r>
              <w:rPr>
                <w:b/>
                <w:spacing w:val="-7"/>
                <w:position w:val="1"/>
                <w:sz w:val="18"/>
              </w:rPr>
              <w:t> </w:t>
            </w:r>
            <w:r>
              <w:rPr>
                <w:rFonts w:ascii="Tahoma" w:hAnsi="Tahoma" w:eastAsia="Tahoma"/>
                <w:spacing w:val="-2"/>
                <w:sz w:val="12"/>
              </w:rPr>
              <w:t>└──┴──┘</w:t>
            </w:r>
            <w:r>
              <w:rPr>
                <w:rFonts w:ascii="Arial MT" w:hAnsi="Arial MT" w:eastAsia="Arial MT"/>
                <w:spacing w:val="-2"/>
                <w:position w:val="1"/>
                <w:sz w:val="18"/>
              </w:rPr>
              <w:t>/</w:t>
            </w:r>
            <w:r>
              <w:rPr>
                <w:rFonts w:ascii="Tahoma" w:hAnsi="Tahoma" w:eastAsia="Tahoma"/>
                <w:spacing w:val="-2"/>
                <w:sz w:val="12"/>
              </w:rPr>
              <w:t>└──┴──┘</w:t>
            </w:r>
            <w:r>
              <w:rPr>
                <w:rFonts w:ascii="Arial MT" w:hAnsi="Arial MT" w:eastAsia="Arial MT"/>
                <w:spacing w:val="-2"/>
                <w:position w:val="1"/>
                <w:sz w:val="18"/>
              </w:rPr>
              <w:t>/</w:t>
            </w:r>
            <w:r>
              <w:rPr>
                <w:rFonts w:ascii="Tahoma" w:hAnsi="Tahoma" w:eastAsia="Tahoma"/>
                <w:spacing w:val="-2"/>
                <w:sz w:val="12"/>
              </w:rPr>
              <w:t>└──┴──┘</w:t>
            </w:r>
          </w:p>
        </w:tc>
      </w:tr>
      <w:tr>
        <w:trPr>
          <w:trHeight w:val="331" w:hRule="atLeast"/>
        </w:trPr>
        <w:tc>
          <w:tcPr>
            <w:tcW w:w="7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42" w:val="left" w:leader="none"/>
              </w:tabs>
              <w:spacing w:line="240" w:lineRule="auto" w:before="57" w:after="0"/>
              <w:ind w:left="342" w:right="0" w:hanging="22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Ο/η</w:t>
            </w:r>
            <w:r>
              <w:rPr>
                <w:rFonts w:ascii="Tahoma" w:hAnsi="Tahoma"/>
                <w:spacing w:val="5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θεράπων</w:t>
            </w:r>
            <w:r>
              <w:rPr>
                <w:rFonts w:ascii="Tahoma" w:hAnsi="Tahoma"/>
                <w:spacing w:val="7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ιατρός: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1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Υπογραφή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(&amp;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σφραγίδα):</w:t>
            </w:r>
          </w:p>
        </w:tc>
      </w:tr>
      <w:tr>
        <w:trPr>
          <w:trHeight w:val="327" w:hRule="atLeast"/>
        </w:trPr>
        <w:tc>
          <w:tcPr>
            <w:tcW w:w="754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2" w:val="left" w:leader="none"/>
              </w:tabs>
              <w:spacing w:line="240" w:lineRule="auto" w:before="69" w:after="0"/>
              <w:ind w:left="332" w:right="0" w:hanging="227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Τηλέφωνα</w:t>
            </w:r>
            <w:r>
              <w:rPr>
                <w:rFonts w:ascii="Tahoma" w:hAnsi="Tahoma"/>
                <w:spacing w:val="-6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για</w:t>
            </w:r>
            <w:r>
              <w:rPr>
                <w:rFonts w:ascii="Tahoma" w:hAnsi="Tahoma"/>
                <w:spacing w:val="-6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συνεννόηση: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6" w:val="left" w:leader="none"/>
              </w:tabs>
              <w:spacing w:line="240" w:lineRule="auto" w:before="80" w:after="0"/>
              <w:ind w:left="286" w:right="0" w:hanging="178"/>
              <w:jc w:val="left"/>
              <w:rPr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106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428" w:val="left" w:leader="none"/>
              </w:tabs>
              <w:spacing w:before="8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Ε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Ρ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Γ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Α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Σ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Τ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Η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Ρ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Ι</w:t>
            </w:r>
            <w:r>
              <w:rPr>
                <w:b/>
                <w:i/>
                <w:spacing w:val="35"/>
                <w:sz w:val="16"/>
              </w:rPr>
              <w:t> </w:t>
            </w:r>
            <w:r>
              <w:rPr>
                <w:b/>
                <w:i/>
                <w:sz w:val="16"/>
              </w:rPr>
              <w:t>Α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Κ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pacing w:val="-10"/>
                <w:sz w:val="16"/>
              </w:rPr>
              <w:t>Α</w:t>
            </w:r>
            <w:r>
              <w:rPr>
                <w:b/>
                <w:i/>
                <w:sz w:val="16"/>
              </w:rPr>
              <w:tab/>
              <w:t>Ε</w:t>
            </w:r>
            <w:r>
              <w:rPr>
                <w:b/>
                <w:i/>
                <w:spacing w:val="32"/>
                <w:sz w:val="16"/>
              </w:rPr>
              <w:t> </w:t>
            </w:r>
            <w:r>
              <w:rPr>
                <w:b/>
                <w:i/>
                <w:sz w:val="16"/>
              </w:rPr>
              <w:t>Υ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Ρ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Η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Μ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Α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Τ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pacing w:val="-10"/>
                <w:sz w:val="16"/>
              </w:rPr>
              <w:t>Α</w:t>
            </w:r>
          </w:p>
        </w:tc>
      </w:tr>
      <w:tr>
        <w:trPr>
          <w:trHeight w:val="330" w:hRule="atLeast"/>
        </w:trPr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4.1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Έλεγχος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αντισωμάτων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στον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ορό: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34" w:val="left" w:leader="none"/>
                <w:tab w:pos="2583" w:val="left" w:leader="none"/>
              </w:tabs>
              <w:spacing w:before="69"/>
              <w:ind w:left="113"/>
              <w:rPr>
                <w:rFonts w:ascii="Tahoma" w:hAnsi="Tahoma"/>
                <w:sz w:val="18"/>
              </w:rPr>
            </w:pPr>
            <w:r>
              <w:rPr>
                <w:b/>
                <w:w w:val="105"/>
                <w:sz w:val="18"/>
              </w:rPr>
              <w:t>IgM:</w:t>
            </w:r>
            <w:r>
              <w:rPr>
                <w:b/>
                <w:spacing w:val="33"/>
                <w:w w:val="105"/>
                <w:sz w:val="18"/>
              </w:rPr>
              <w:t>  </w:t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ΑΡΝ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ΘΕΤ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> </w:t>
            </w:r>
            <w:r>
              <w:rPr>
                <w:rFonts w:ascii="Tahoma" w:hAnsi="Tahoma"/>
                <w:w w:val="105"/>
                <w:sz w:val="18"/>
              </w:rPr>
              <w:t>Δεν</w:t>
            </w:r>
            <w:r>
              <w:rPr>
                <w:rFonts w:ascii="Tahoma" w:hAnsi="Tahoma"/>
                <w:spacing w:val="-15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2"/>
                <w:w w:val="105"/>
                <w:sz w:val="18"/>
              </w:rPr>
              <w:t>έγινε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80" w:val="left" w:leader="none"/>
                <w:tab w:pos="1630" w:val="left" w:leader="none"/>
                <w:tab w:pos="2578" w:val="left" w:leader="none"/>
              </w:tabs>
              <w:spacing w:before="69"/>
              <w:ind w:left="118"/>
              <w:rPr>
                <w:rFonts w:ascii="Tahoma" w:hAnsi="Tahoma"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IgG:</w:t>
            </w:r>
            <w:r>
              <w:rPr>
                <w:b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9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ΑΡΝ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ΘΕΤ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> </w:t>
            </w:r>
            <w:r>
              <w:rPr>
                <w:rFonts w:ascii="Tahoma" w:hAnsi="Tahoma"/>
                <w:w w:val="105"/>
                <w:sz w:val="18"/>
              </w:rPr>
              <w:t>Δεν</w:t>
            </w:r>
            <w:r>
              <w:rPr>
                <w:rFonts w:ascii="Tahoma" w:hAnsi="Tahoma"/>
                <w:spacing w:val="-15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2"/>
                <w:w w:val="105"/>
                <w:sz w:val="18"/>
              </w:rPr>
              <w:t>έγινε</w:t>
            </w:r>
          </w:p>
        </w:tc>
      </w:tr>
      <w:tr>
        <w:trPr>
          <w:trHeight w:val="328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382" w:val="left" w:leader="none"/>
                <w:tab w:pos="4203" w:val="left" w:leader="none"/>
              </w:tabs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4.2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Ορολογική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μέθοδος: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ELISA</w:t>
            </w:r>
            <w:r>
              <w:rPr>
                <w:b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IFA</w:t>
            </w:r>
            <w:r>
              <w:rPr>
                <w:b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Άλλη:</w:t>
            </w:r>
          </w:p>
        </w:tc>
      </w:tr>
      <w:tr>
        <w:trPr>
          <w:trHeight w:val="330" w:hRule="atLeast"/>
        </w:trPr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rPr>
                <w:b/>
                <w:sz w:val="18"/>
              </w:rPr>
            </w:pPr>
            <w:r>
              <w:rPr>
                <w:b/>
                <w:sz w:val="18"/>
              </w:rPr>
              <w:t>4.3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Western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Blot: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34" w:val="left" w:leader="none"/>
                <w:tab w:pos="2583" w:val="left" w:leader="none"/>
              </w:tabs>
              <w:spacing w:before="71"/>
              <w:ind w:left="113"/>
              <w:rPr>
                <w:rFonts w:ascii="Tahoma" w:hAnsi="Tahoma"/>
                <w:sz w:val="18"/>
              </w:rPr>
            </w:pPr>
            <w:r>
              <w:rPr>
                <w:b/>
                <w:w w:val="105"/>
                <w:sz w:val="18"/>
              </w:rPr>
              <w:t>IgM:</w:t>
            </w:r>
            <w:r>
              <w:rPr>
                <w:b/>
                <w:spacing w:val="33"/>
                <w:w w:val="105"/>
                <w:sz w:val="18"/>
              </w:rPr>
              <w:t>  </w:t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ΑΡΝ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ΘΕΤ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> </w:t>
            </w:r>
            <w:r>
              <w:rPr>
                <w:rFonts w:ascii="Tahoma" w:hAnsi="Tahoma"/>
                <w:w w:val="105"/>
                <w:sz w:val="18"/>
              </w:rPr>
              <w:t>Δεν</w:t>
            </w:r>
            <w:r>
              <w:rPr>
                <w:rFonts w:ascii="Tahoma" w:hAnsi="Tahoma"/>
                <w:spacing w:val="-15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2"/>
                <w:w w:val="105"/>
                <w:sz w:val="18"/>
              </w:rPr>
              <w:t>έγινε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80" w:val="left" w:leader="none"/>
                <w:tab w:pos="1630" w:val="left" w:leader="none"/>
                <w:tab w:pos="2578" w:val="left" w:leader="none"/>
              </w:tabs>
              <w:spacing w:before="71"/>
              <w:ind w:left="118"/>
              <w:rPr>
                <w:rFonts w:ascii="Tahoma" w:hAnsi="Tahoma"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IgG:</w:t>
            </w:r>
            <w:r>
              <w:rPr>
                <w:b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9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ΑΡΝ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ΘΕΤ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> </w:t>
            </w:r>
            <w:r>
              <w:rPr>
                <w:rFonts w:ascii="Tahoma" w:hAnsi="Tahoma"/>
                <w:w w:val="105"/>
                <w:sz w:val="18"/>
              </w:rPr>
              <w:t>Δεν</w:t>
            </w:r>
            <w:r>
              <w:rPr>
                <w:rFonts w:ascii="Tahoma" w:hAnsi="Tahoma"/>
                <w:spacing w:val="-15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2"/>
                <w:w w:val="105"/>
                <w:sz w:val="18"/>
              </w:rPr>
              <w:t>έγινε</w:t>
            </w:r>
          </w:p>
        </w:tc>
      </w:tr>
      <w:tr>
        <w:trPr>
          <w:trHeight w:val="330" w:hRule="atLeast"/>
        </w:trPr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4.4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Έλεγχος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αντισωμάτων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στο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ΕΝΥ: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34" w:val="left" w:leader="none"/>
                <w:tab w:pos="2583" w:val="left" w:leader="none"/>
              </w:tabs>
              <w:spacing w:before="69"/>
              <w:ind w:left="113"/>
              <w:rPr>
                <w:rFonts w:ascii="Tahoma" w:hAnsi="Tahoma"/>
                <w:sz w:val="18"/>
              </w:rPr>
            </w:pPr>
            <w:r>
              <w:rPr>
                <w:b/>
                <w:w w:val="105"/>
                <w:sz w:val="18"/>
              </w:rPr>
              <w:t>IgM:</w:t>
            </w:r>
            <w:r>
              <w:rPr>
                <w:b/>
                <w:spacing w:val="33"/>
                <w:w w:val="105"/>
                <w:sz w:val="18"/>
              </w:rPr>
              <w:t>  </w:t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ΑΡΝ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ΘΕΤ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> </w:t>
            </w:r>
            <w:r>
              <w:rPr>
                <w:rFonts w:ascii="Tahoma" w:hAnsi="Tahoma"/>
                <w:w w:val="105"/>
                <w:sz w:val="18"/>
              </w:rPr>
              <w:t>Δεν</w:t>
            </w:r>
            <w:r>
              <w:rPr>
                <w:rFonts w:ascii="Tahoma" w:hAnsi="Tahoma"/>
                <w:spacing w:val="-15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2"/>
                <w:w w:val="105"/>
                <w:sz w:val="18"/>
              </w:rPr>
              <w:t>έγινε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80" w:val="left" w:leader="none"/>
                <w:tab w:pos="1630" w:val="left" w:leader="none"/>
                <w:tab w:pos="2578" w:val="left" w:leader="none"/>
              </w:tabs>
              <w:spacing w:before="69"/>
              <w:ind w:left="118"/>
              <w:rPr>
                <w:rFonts w:ascii="Tahoma" w:hAnsi="Tahoma"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IgG:</w:t>
            </w:r>
            <w:r>
              <w:rPr>
                <w:b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9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ΑΡΝ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ΘΕΤ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> </w:t>
            </w:r>
            <w:r>
              <w:rPr>
                <w:rFonts w:ascii="Tahoma" w:hAnsi="Tahoma"/>
                <w:w w:val="105"/>
                <w:sz w:val="18"/>
              </w:rPr>
              <w:t>Δεν</w:t>
            </w:r>
            <w:r>
              <w:rPr>
                <w:rFonts w:ascii="Tahoma" w:hAnsi="Tahoma"/>
                <w:spacing w:val="-15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2"/>
                <w:w w:val="105"/>
                <w:sz w:val="18"/>
              </w:rPr>
              <w:t>έγινε</w:t>
            </w:r>
          </w:p>
        </w:tc>
      </w:tr>
      <w:tr>
        <w:trPr>
          <w:trHeight w:val="328" w:hRule="atLeast"/>
        </w:trPr>
        <w:tc>
          <w:tcPr>
            <w:tcW w:w="33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4.5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Ανίχνευση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(PCR):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27" w:val="left" w:leader="none"/>
                <w:tab w:pos="2576" w:val="left" w:leader="none"/>
              </w:tabs>
              <w:spacing w:before="69"/>
              <w:ind w:left="113"/>
              <w:rPr>
                <w:rFonts w:ascii="Tahoma" w:hAnsi="Tahoma"/>
                <w:sz w:val="18"/>
              </w:rPr>
            </w:pPr>
            <w:r>
              <w:rPr>
                <w:b/>
                <w:w w:val="105"/>
                <w:sz w:val="18"/>
              </w:rPr>
              <w:t>Αίμα:</w:t>
            </w:r>
            <w:r>
              <w:rPr>
                <w:b/>
                <w:spacing w:val="25"/>
                <w:w w:val="105"/>
                <w:sz w:val="18"/>
              </w:rPr>
              <w:t> </w:t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ΑΡΝ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9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ΘΕΤ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> </w:t>
            </w:r>
            <w:r>
              <w:rPr>
                <w:rFonts w:ascii="Tahoma" w:hAnsi="Tahoma"/>
                <w:w w:val="105"/>
                <w:sz w:val="18"/>
              </w:rPr>
              <w:t>Δεν</w:t>
            </w:r>
            <w:r>
              <w:rPr>
                <w:rFonts w:ascii="Tahoma" w:hAnsi="Tahoma"/>
                <w:spacing w:val="-15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2"/>
                <w:w w:val="105"/>
                <w:sz w:val="18"/>
              </w:rPr>
              <w:t>έγινε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52" w:val="left" w:leader="none"/>
                <w:tab w:pos="2600" w:val="left" w:leader="none"/>
              </w:tabs>
              <w:spacing w:before="69"/>
              <w:ind w:left="118"/>
              <w:rPr>
                <w:rFonts w:ascii="Tahoma" w:hAnsi="Tahoma"/>
                <w:sz w:val="18"/>
              </w:rPr>
            </w:pPr>
            <w:r>
              <w:rPr>
                <w:b/>
                <w:w w:val="105"/>
                <w:sz w:val="18"/>
              </w:rPr>
              <w:t>ΕΝΥ:</w:t>
            </w:r>
            <w:r>
              <w:rPr>
                <w:b/>
                <w:spacing w:val="74"/>
                <w:w w:val="105"/>
                <w:sz w:val="18"/>
              </w:rPr>
              <w:t> </w:t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ΑΡΝ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ΘΕΤ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> </w:t>
            </w:r>
            <w:r>
              <w:rPr>
                <w:rFonts w:ascii="Tahoma" w:hAnsi="Tahoma"/>
                <w:w w:val="105"/>
                <w:sz w:val="18"/>
              </w:rPr>
              <w:t>Δεν</w:t>
            </w:r>
            <w:r>
              <w:rPr>
                <w:rFonts w:ascii="Tahoma" w:hAnsi="Tahoma"/>
                <w:spacing w:val="-15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2"/>
                <w:w w:val="105"/>
                <w:sz w:val="18"/>
              </w:rPr>
              <w:t>έγινε</w:t>
            </w:r>
          </w:p>
        </w:tc>
      </w:tr>
      <w:tr>
        <w:trPr>
          <w:trHeight w:val="330" w:hRule="atLeast"/>
        </w:trPr>
        <w:tc>
          <w:tcPr>
            <w:tcW w:w="331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506" w:val="left" w:leader="none"/>
                <w:tab w:pos="5456" w:val="left" w:leader="none"/>
              </w:tabs>
              <w:spacing w:before="71"/>
              <w:ind w:left="113"/>
              <w:rPr>
                <w:rFonts w:ascii="Tahoma" w:hAnsi="Tahoma"/>
                <w:sz w:val="18"/>
              </w:rPr>
            </w:pPr>
            <w:r>
              <w:rPr>
                <w:b/>
                <w:sz w:val="18"/>
              </w:rPr>
              <w:t>Άλλο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κλινικό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δείγμα- ποιο: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 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10"/>
                <w:sz w:val="16"/>
              </w:rPr>
              <w:t>.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ΑΡΝ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ΘΕΤ</w:t>
            </w:r>
          </w:p>
        </w:tc>
      </w:tr>
      <w:tr>
        <w:trPr>
          <w:trHeight w:val="330" w:hRule="atLeast"/>
        </w:trPr>
        <w:tc>
          <w:tcPr>
            <w:tcW w:w="10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4.6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Άλλα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διαγνωστικά</w:t>
            </w:r>
            <w:r>
              <w:rPr>
                <w:b/>
                <w:spacing w:val="-2"/>
                <w:sz w:val="18"/>
              </w:rPr>
              <w:t> ευρήματα:</w:t>
            </w:r>
          </w:p>
        </w:tc>
      </w:tr>
      <w:tr>
        <w:trPr>
          <w:trHeight w:val="328" w:hRule="atLeast"/>
        </w:trPr>
        <w:tc>
          <w:tcPr>
            <w:tcW w:w="7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sz w:val="18"/>
              </w:rPr>
              <w:t>4.7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Είδος/τύπος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παθογόνου: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8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Υπογραφή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(&amp;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σφραγίδα):</w:t>
            </w:r>
          </w:p>
        </w:tc>
      </w:tr>
      <w:tr>
        <w:trPr>
          <w:trHeight w:val="330" w:hRule="atLeast"/>
        </w:trPr>
        <w:tc>
          <w:tcPr>
            <w:tcW w:w="7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42" w:val="left" w:leader="none"/>
              </w:tabs>
              <w:spacing w:line="240" w:lineRule="auto" w:before="28" w:after="0"/>
              <w:ind w:left="342" w:right="0" w:hanging="227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Ο/η</w:t>
            </w:r>
            <w:r>
              <w:rPr>
                <w:rFonts w:ascii="Tahoma" w:hAnsi="Tahoma"/>
                <w:spacing w:val="-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εργαστηριακός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ιατρός: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83" w:after="0"/>
              <w:ind w:left="296" w:right="0" w:hanging="178"/>
              <w:jc w:val="left"/>
              <w:rPr>
                <w:sz w:val="18"/>
              </w:rPr>
            </w:pPr>
          </w:p>
        </w:tc>
      </w:tr>
    </w:tbl>
    <w:sectPr>
      <w:type w:val="continuous"/>
      <w:pgSz w:w="11910" w:h="16840"/>
      <w:pgMar w:top="10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►"/>
      <w:lvlJc w:val="left"/>
      <w:pPr>
        <w:ind w:left="297" w:hanging="18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>
      <w:start w:val="0"/>
      <w:numFmt w:val="bullet"/>
      <w:lvlText w:val="•"/>
      <w:lvlJc w:val="left"/>
      <w:pPr>
        <w:ind w:left="583" w:hanging="18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866" w:hanging="18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1150" w:hanging="18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1433" w:hanging="18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1717" w:hanging="18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2000" w:hanging="18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2283" w:hanging="18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2567" w:hanging="180"/>
      </w:pPr>
      <w:rPr>
        <w:rFonts w:hint="default"/>
        <w:lang w:val="el-G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►"/>
      <w:lvlJc w:val="left"/>
      <w:pPr>
        <w:ind w:left="343" w:hanging="22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059" w:hanging="228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778" w:hanging="228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97" w:hanging="228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216" w:hanging="228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936" w:hanging="228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655" w:hanging="228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5374" w:hanging="228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6093" w:hanging="228"/>
      </w:pPr>
      <w:rPr>
        <w:rFonts w:hint="default"/>
        <w:lang w:val="el-G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►"/>
      <w:lvlJc w:val="left"/>
      <w:pPr>
        <w:ind w:left="287" w:hanging="18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>
      <w:start w:val="0"/>
      <w:numFmt w:val="bullet"/>
      <w:lvlText w:val="•"/>
      <w:lvlJc w:val="left"/>
      <w:pPr>
        <w:ind w:left="563" w:hanging="18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846" w:hanging="18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1130" w:hanging="18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1413" w:hanging="18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1697" w:hanging="18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1980" w:hanging="18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2263" w:hanging="18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2547" w:hanging="180"/>
      </w:pPr>
      <w:rPr>
        <w:rFonts w:hint="default"/>
        <w:lang w:val="el-G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►"/>
      <w:lvlJc w:val="left"/>
      <w:pPr>
        <w:ind w:left="333" w:hanging="22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057" w:hanging="228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774" w:hanging="228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91" w:hanging="228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208" w:hanging="228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926" w:hanging="228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643" w:hanging="228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5360" w:hanging="228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6077" w:hanging="228"/>
      </w:pPr>
      <w:rPr>
        <w:rFonts w:hint="default"/>
        <w:lang w:val="el-G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►"/>
      <w:lvlJc w:val="left"/>
      <w:pPr>
        <w:ind w:left="343" w:hanging="22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059" w:hanging="228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778" w:hanging="228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97" w:hanging="228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216" w:hanging="228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936" w:hanging="228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655" w:hanging="228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5374" w:hanging="228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6093" w:hanging="228"/>
      </w:pPr>
      <w:rPr>
        <w:rFonts w:hint="default"/>
        <w:lang w:val="el-G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►"/>
      <w:lvlJc w:val="left"/>
      <w:pPr>
        <w:ind w:left="343" w:hanging="22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3" w:hanging="228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407" w:hanging="228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440" w:hanging="228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474" w:hanging="228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508" w:hanging="228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541" w:hanging="228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575" w:hanging="228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608" w:hanging="228"/>
      </w:pPr>
      <w:rPr>
        <w:rFonts w:hint="default"/>
        <w:lang w:val="el-G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►"/>
      <w:lvlJc w:val="left"/>
      <w:pPr>
        <w:ind w:left="345" w:hanging="180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16"/>
        <w:szCs w:val="16"/>
        <w:lang w:val="el-GR" w:eastAsia="en-US" w:bidi="ar-SA"/>
      </w:rPr>
    </w:lvl>
    <w:lvl w:ilvl="1">
      <w:start w:val="0"/>
      <w:numFmt w:val="bullet"/>
      <w:lvlText w:val="•"/>
      <w:lvlJc w:val="left"/>
      <w:pPr>
        <w:ind w:left="490" w:hanging="18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640" w:hanging="18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790" w:hanging="18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941" w:hanging="18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1091" w:hanging="18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1241" w:hanging="18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1392" w:hanging="18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1542" w:hanging="180"/>
      </w:pPr>
      <w:rPr>
        <w:rFonts w:hint="default"/>
        <w:lang w:val="el-G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►"/>
      <w:lvlJc w:val="left"/>
      <w:pPr>
        <w:ind w:left="343" w:hanging="22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490" w:hanging="228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640" w:hanging="228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790" w:hanging="228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941" w:hanging="228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1091" w:hanging="228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1241" w:hanging="228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1392" w:hanging="228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1542" w:hanging="228"/>
      </w:pPr>
      <w:rPr>
        <w:rFonts w:hint="default"/>
        <w:lang w:val="el-G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►"/>
      <w:lvlJc w:val="left"/>
      <w:pPr>
        <w:ind w:left="561" w:hanging="18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6"/>
        <w:szCs w:val="16"/>
        <w:lang w:val="el-GR" w:eastAsia="en-US" w:bidi="ar-SA"/>
      </w:rPr>
    </w:lvl>
    <w:lvl w:ilvl="1">
      <w:start w:val="0"/>
      <w:numFmt w:val="bullet"/>
      <w:lvlText w:val="•"/>
      <w:lvlJc w:val="left"/>
      <w:pPr>
        <w:ind w:left="872" w:hanging="18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184" w:hanging="18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1496" w:hanging="18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1808" w:hanging="18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2121" w:hanging="18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2433" w:hanging="18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2745" w:hanging="18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3057" w:hanging="180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►"/>
      <w:lvlJc w:val="left"/>
      <w:pPr>
        <w:ind w:left="328" w:hanging="279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224" w:hanging="279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129" w:hanging="279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034" w:hanging="279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939" w:hanging="279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844" w:hanging="279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748" w:hanging="279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653" w:hanging="279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558" w:hanging="279"/>
      </w:pPr>
      <w:rPr>
        <w:rFonts w:hint="default"/>
        <w:lang w:val="el-GR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90"/>
      <w:outlineLvl w:val="1"/>
    </w:pPr>
    <w:rPr>
      <w:rFonts w:ascii="Arial" w:hAnsi="Arial" w:eastAsia="Arial" w:cs="Arial"/>
      <w:b/>
      <w:bCs/>
      <w:sz w:val="16"/>
      <w:szCs w:val="16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20"/>
      <w:ind w:left="190"/>
      <w:jc w:val="center"/>
    </w:pPr>
    <w:rPr>
      <w:rFonts w:ascii="Arial" w:hAnsi="Arial" w:eastAsia="Arial" w:cs="Arial"/>
      <w:b/>
      <w:bCs/>
      <w:sz w:val="20"/>
      <w:szCs w:val="20"/>
      <w:u w:val="single" w:color="000000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Arial" w:hAnsi="Arial" w:eastAsia="Arial" w:cs="Arial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pid@eody.gov.gr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Κασσιανή Γκολφινοπούλου</dc:creator>
  <dc:title>ΔΕΛΤΙΟ ΔΗΛΩΣΗΣ ΛΟΙΜΩΔΟΥΣ ΝΟΣΗΜΑΤΟΣ - ΥΔ3</dc:title>
  <dcterms:created xsi:type="dcterms:W3CDTF">2025-09-09T07:58:02Z</dcterms:created>
  <dcterms:modified xsi:type="dcterms:W3CDTF">2025-09-09T07:58:02Z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για το Microsoft 365</vt:lpwstr>
  </property>
</Properties>
</file>